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1F7" w14:textId="341AFAD2" w:rsidR="00F01233" w:rsidRDefault="00914A1D" w:rsidP="001711AF">
      <w:pPr>
        <w:rPr>
          <w:rFonts w:ascii="Times New Roman" w:hAnsi="Times New Roman" w:cs="Times New Roman"/>
          <w:i/>
          <w:color w:val="auto"/>
          <w:sz w:val="24"/>
          <w:szCs w:val="24"/>
          <w:highlight w:val="yellow"/>
        </w:rPr>
      </w:pPr>
      <w:r>
        <w:rPr>
          <w:noProof/>
          <w:lang w:eastAsia="nl-NL"/>
        </w:rPr>
        <w:drawing>
          <wp:anchor distT="0" distB="0" distL="114300" distR="114300" simplePos="0" relativeHeight="251659264" behindDoc="1" locked="0" layoutInCell="1" allowOverlap="1" wp14:anchorId="0A151153" wp14:editId="11641328">
            <wp:simplePos x="0" y="0"/>
            <wp:positionH relativeFrom="page">
              <wp:posOffset>842700</wp:posOffset>
            </wp:positionH>
            <wp:positionV relativeFrom="page">
              <wp:posOffset>-159524</wp:posOffset>
            </wp:positionV>
            <wp:extent cx="7560000" cy="14346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w letterhead.pdf"/>
                    <pic:cNvPicPr/>
                  </pic:nvPicPr>
                  <pic:blipFill>
                    <a:blip r:embed="rId8">
                      <a:extLst>
                        <a:ext uri="{28A0092B-C50C-407E-A947-70E740481C1C}">
                          <a14:useLocalDpi xmlns:a14="http://schemas.microsoft.com/office/drawing/2010/main" val="0"/>
                        </a:ext>
                      </a:extLst>
                    </a:blip>
                    <a:stretch>
                      <a:fillRect/>
                    </a:stretch>
                  </pic:blipFill>
                  <pic:spPr>
                    <a:xfrm>
                      <a:off x="0" y="0"/>
                      <a:ext cx="7560000" cy="1434600"/>
                    </a:xfrm>
                    <a:prstGeom prst="rect">
                      <a:avLst/>
                    </a:prstGeom>
                  </pic:spPr>
                </pic:pic>
              </a:graphicData>
            </a:graphic>
            <wp14:sizeRelH relativeFrom="page">
              <wp14:pctWidth>0</wp14:pctWidth>
            </wp14:sizeRelH>
            <wp14:sizeRelV relativeFrom="page">
              <wp14:pctHeight>0</wp14:pctHeight>
            </wp14:sizeRelV>
          </wp:anchor>
        </w:drawing>
      </w:r>
    </w:p>
    <w:p w14:paraId="0BA7DC4C" w14:textId="77777777" w:rsidR="00F01233" w:rsidRDefault="00F01233" w:rsidP="00F01233">
      <w:pPr>
        <w:pStyle w:val="Geenafstand"/>
        <w:jc w:val="both"/>
        <w:rPr>
          <w:rFonts w:ascii="Times New Roman" w:hAnsi="Times New Roman" w:cs="Times New Roman"/>
          <w:b/>
          <w:sz w:val="28"/>
          <w:szCs w:val="28"/>
          <w:bdr w:val="single" w:sz="4" w:space="0" w:color="auto"/>
          <w:lang w:eastAsia="nl-NL"/>
        </w:rPr>
      </w:pPr>
    </w:p>
    <w:p w14:paraId="5080D6DC" w14:textId="0CE53368" w:rsidR="00F8093B" w:rsidRPr="004926CE" w:rsidRDefault="00F01233" w:rsidP="00F8093B">
      <w:pPr>
        <w:pStyle w:val="Geenafstand"/>
        <w:jc w:val="center"/>
        <w:rPr>
          <w:rFonts w:cs="Times New Roman"/>
          <w:b/>
          <w:sz w:val="24"/>
          <w:szCs w:val="24"/>
          <w:lang w:eastAsia="nl-NL"/>
        </w:rPr>
      </w:pPr>
      <w:r>
        <w:rPr>
          <w:rFonts w:cs="Times New Roman"/>
          <w:b/>
          <w:sz w:val="24"/>
          <w:szCs w:val="24"/>
          <w:bdr w:val="single" w:sz="4" w:space="0" w:color="auto"/>
          <w:shd w:val="clear" w:color="auto" w:fill="DEEAF6" w:themeFill="accent1" w:themeFillTint="33"/>
          <w:lang w:eastAsia="nl-NL"/>
        </w:rPr>
        <w:t xml:space="preserve">OVEREENKOMST TOT DEELNAME </w:t>
      </w:r>
      <w:r w:rsidRPr="005D78C0">
        <w:rPr>
          <w:rFonts w:cs="Times New Roman"/>
          <w:b/>
          <w:sz w:val="24"/>
          <w:szCs w:val="24"/>
          <w:bdr w:val="single" w:sz="4" w:space="0" w:color="auto"/>
          <w:shd w:val="clear" w:color="auto" w:fill="DEEAF6" w:themeFill="accent1" w:themeFillTint="33"/>
          <w:lang w:eastAsia="nl-NL"/>
        </w:rPr>
        <w:t xml:space="preserve">– versie </w:t>
      </w:r>
      <w:r w:rsidR="00F8093B">
        <w:rPr>
          <w:rFonts w:cs="Times New Roman"/>
          <w:b/>
          <w:sz w:val="24"/>
          <w:szCs w:val="24"/>
          <w:bdr w:val="single" w:sz="4" w:space="0" w:color="auto"/>
          <w:shd w:val="clear" w:color="auto" w:fill="DEEAF6" w:themeFill="accent1" w:themeFillTint="33"/>
          <w:lang w:eastAsia="nl-NL"/>
        </w:rPr>
        <w:t>01 november 2021</w:t>
      </w:r>
    </w:p>
    <w:p w14:paraId="41BB01BD" w14:textId="79BF8A37" w:rsidR="00F01233" w:rsidRPr="004926CE" w:rsidRDefault="00F01233" w:rsidP="00F01233">
      <w:pPr>
        <w:pStyle w:val="Geenafstand"/>
        <w:jc w:val="center"/>
        <w:rPr>
          <w:rFonts w:cs="Times New Roman"/>
          <w:b/>
          <w:sz w:val="24"/>
          <w:szCs w:val="24"/>
          <w:lang w:eastAsia="nl-NL"/>
        </w:rPr>
      </w:pPr>
    </w:p>
    <w:p w14:paraId="3E3E76FE" w14:textId="77777777" w:rsidR="00F01233" w:rsidRPr="004926CE" w:rsidRDefault="00F01233" w:rsidP="00F01233">
      <w:pPr>
        <w:pStyle w:val="Geenafstand"/>
        <w:jc w:val="both"/>
        <w:rPr>
          <w:rFonts w:cs="Arial"/>
          <w:b/>
          <w:color w:val="D9D9D9" w:themeColor="background1" w:themeShade="D9"/>
          <w:highlight w:val="yellow"/>
          <w:lang w:eastAsia="nl-NL"/>
        </w:rPr>
      </w:pPr>
    </w:p>
    <w:p w14:paraId="7D67C51D" w14:textId="77777777" w:rsidR="00D5501B" w:rsidRPr="00F01233" w:rsidRDefault="00D5501B" w:rsidP="001449CB">
      <w:pPr>
        <w:spacing w:after="0" w:line="240" w:lineRule="auto"/>
        <w:jc w:val="left"/>
        <w:rPr>
          <w:rFonts w:asciiTheme="minorHAnsi" w:hAnsiTheme="minorHAnsi" w:cs="Times New Roman"/>
          <w:i/>
          <w:color w:val="auto"/>
          <w:sz w:val="22"/>
          <w:szCs w:val="22"/>
        </w:rPr>
      </w:pPr>
    </w:p>
    <w:p w14:paraId="1101D762" w14:textId="77777777" w:rsidR="001711AF" w:rsidRDefault="001711AF" w:rsidP="001449CB">
      <w:pPr>
        <w:spacing w:after="0" w:line="240" w:lineRule="auto"/>
        <w:jc w:val="left"/>
        <w:rPr>
          <w:rFonts w:asciiTheme="minorHAnsi" w:hAnsiTheme="minorHAnsi" w:cs="Times New Roman"/>
          <w:b/>
          <w:color w:val="auto"/>
          <w:sz w:val="22"/>
          <w:szCs w:val="22"/>
        </w:rPr>
      </w:pPr>
      <w:r w:rsidRPr="00F01233">
        <w:rPr>
          <w:rFonts w:asciiTheme="minorHAnsi" w:hAnsiTheme="minorHAnsi" w:cs="Times New Roman"/>
          <w:b/>
          <w:color w:val="auto"/>
          <w:sz w:val="22"/>
          <w:szCs w:val="22"/>
        </w:rPr>
        <w:t xml:space="preserve">Overeenkomst tot deelname aan de cao PAWW – Sector </w:t>
      </w:r>
      <w:r w:rsidRPr="00F01233">
        <w:rPr>
          <w:rFonts w:asciiTheme="minorHAnsi" w:hAnsiTheme="minorHAnsi" w:cs="Times New Roman"/>
          <w:b/>
          <w:color w:val="auto"/>
          <w:sz w:val="22"/>
          <w:szCs w:val="22"/>
          <w:highlight w:val="green"/>
        </w:rPr>
        <w:t>&lt;</w:t>
      </w:r>
      <w:r w:rsidR="00E73B20">
        <w:rPr>
          <w:rFonts w:asciiTheme="minorHAnsi" w:hAnsiTheme="minorHAnsi" w:cs="Times New Roman"/>
          <w:b/>
          <w:color w:val="auto"/>
          <w:sz w:val="22"/>
          <w:szCs w:val="22"/>
          <w:highlight w:val="green"/>
        </w:rPr>
        <w:t>naam</w:t>
      </w:r>
      <w:r w:rsidR="00E73B20">
        <w:rPr>
          <w:rFonts w:asciiTheme="minorHAnsi" w:hAnsiTheme="minorHAnsi" w:cs="Times New Roman"/>
          <w:b/>
          <w:color w:val="auto"/>
          <w:sz w:val="22"/>
          <w:szCs w:val="22"/>
        </w:rPr>
        <w:t>&gt;</w:t>
      </w:r>
      <w:r w:rsidRPr="00F01233">
        <w:rPr>
          <w:rFonts w:asciiTheme="minorHAnsi" w:hAnsiTheme="minorHAnsi" w:cs="Times New Roman"/>
          <w:b/>
          <w:color w:val="auto"/>
          <w:sz w:val="22"/>
          <w:szCs w:val="22"/>
        </w:rPr>
        <w:t xml:space="preserve">, </w:t>
      </w:r>
      <w:r w:rsidR="00E73B20">
        <w:rPr>
          <w:rFonts w:asciiTheme="minorHAnsi" w:hAnsiTheme="minorHAnsi" w:cs="Times New Roman"/>
          <w:b/>
          <w:color w:val="auto"/>
          <w:sz w:val="22"/>
          <w:szCs w:val="22"/>
        </w:rPr>
        <w:t xml:space="preserve">sector </w:t>
      </w:r>
      <w:r w:rsidRPr="00F01233">
        <w:rPr>
          <w:rFonts w:asciiTheme="minorHAnsi" w:hAnsiTheme="minorHAnsi" w:cs="Times New Roman"/>
          <w:b/>
          <w:color w:val="auto"/>
          <w:sz w:val="22"/>
          <w:szCs w:val="22"/>
          <w:highlight w:val="green"/>
        </w:rPr>
        <w:t>&lt;</w:t>
      </w:r>
      <w:r w:rsidR="00581825">
        <w:rPr>
          <w:rFonts w:asciiTheme="minorHAnsi" w:hAnsiTheme="minorHAnsi" w:cs="Times New Roman"/>
          <w:b/>
          <w:color w:val="auto"/>
          <w:sz w:val="22"/>
          <w:szCs w:val="22"/>
          <w:highlight w:val="green"/>
        </w:rPr>
        <w:t>sector</w:t>
      </w:r>
      <w:r w:rsidRPr="00F01233">
        <w:rPr>
          <w:rFonts w:asciiTheme="minorHAnsi" w:hAnsiTheme="minorHAnsi" w:cs="Times New Roman"/>
          <w:b/>
          <w:color w:val="auto"/>
          <w:sz w:val="22"/>
          <w:szCs w:val="22"/>
          <w:highlight w:val="green"/>
        </w:rPr>
        <w:t>nummer&gt;</w:t>
      </w:r>
      <w:r w:rsidR="009F5FC5" w:rsidRPr="009F5FC5">
        <w:rPr>
          <w:rStyle w:val="Voetnootmarkering"/>
          <w:rFonts w:cs="Times New Roman"/>
          <w:color w:val="auto"/>
          <w:szCs w:val="24"/>
        </w:rPr>
        <w:footnoteReference w:id="1"/>
      </w:r>
      <w:r w:rsidR="00E73B20" w:rsidRPr="009F5FC5">
        <w:rPr>
          <w:rFonts w:asciiTheme="minorHAnsi" w:hAnsiTheme="minorHAnsi" w:cs="Times New Roman"/>
          <w:b/>
          <w:color w:val="auto"/>
          <w:sz w:val="22"/>
          <w:szCs w:val="22"/>
        </w:rPr>
        <w:t>,</w:t>
      </w:r>
      <w:r w:rsidR="00E73B20">
        <w:rPr>
          <w:rFonts w:asciiTheme="minorHAnsi" w:hAnsiTheme="minorHAnsi" w:cs="Times New Roman"/>
          <w:b/>
          <w:color w:val="auto"/>
          <w:sz w:val="22"/>
          <w:szCs w:val="22"/>
        </w:rPr>
        <w:t xml:space="preserve"> </w:t>
      </w:r>
      <w:r w:rsidR="00D65D0E">
        <w:rPr>
          <w:rFonts w:asciiTheme="minorHAnsi" w:hAnsiTheme="minorHAnsi" w:cs="Times New Roman"/>
          <w:b/>
          <w:color w:val="auto"/>
          <w:sz w:val="22"/>
          <w:szCs w:val="22"/>
        </w:rPr>
        <w:br/>
      </w:r>
      <w:r w:rsidR="00E73B20">
        <w:rPr>
          <w:rFonts w:asciiTheme="minorHAnsi" w:hAnsiTheme="minorHAnsi" w:cs="Times New Roman"/>
          <w:b/>
          <w:color w:val="auto"/>
          <w:sz w:val="22"/>
          <w:szCs w:val="22"/>
        </w:rPr>
        <w:t>ex artikel 10 van de cao PAWW</w:t>
      </w:r>
      <w:r w:rsidR="009F5FC5" w:rsidRPr="009F5FC5">
        <w:rPr>
          <w:rStyle w:val="Voetnootmarkering"/>
          <w:rFonts w:cs="Times New Roman"/>
          <w:color w:val="auto"/>
          <w:szCs w:val="22"/>
        </w:rPr>
        <w:footnoteReference w:id="2"/>
      </w:r>
    </w:p>
    <w:p w14:paraId="0EB0892C" w14:textId="77777777" w:rsidR="00D5501B" w:rsidRPr="00F01233" w:rsidRDefault="00D5501B" w:rsidP="001449CB">
      <w:pPr>
        <w:spacing w:after="0" w:line="240" w:lineRule="auto"/>
        <w:jc w:val="left"/>
        <w:rPr>
          <w:rFonts w:asciiTheme="minorHAnsi" w:hAnsiTheme="minorHAnsi" w:cs="Times New Roman"/>
          <w:b/>
          <w:color w:val="auto"/>
          <w:sz w:val="22"/>
          <w:szCs w:val="22"/>
        </w:rPr>
      </w:pPr>
    </w:p>
    <w:p w14:paraId="258B03CD" w14:textId="77777777" w:rsidR="001711AF" w:rsidRDefault="001711AF" w:rsidP="001449CB">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Ondergetekenden:</w:t>
      </w:r>
    </w:p>
    <w:p w14:paraId="611D8665" w14:textId="77777777" w:rsidR="00D5501B" w:rsidRPr="00F01233" w:rsidRDefault="00D5501B" w:rsidP="001449CB">
      <w:pPr>
        <w:spacing w:after="0" w:line="240" w:lineRule="auto"/>
        <w:jc w:val="left"/>
        <w:rPr>
          <w:rFonts w:asciiTheme="minorHAnsi" w:hAnsiTheme="minorHAnsi" w:cs="Times New Roman"/>
          <w:color w:val="auto"/>
          <w:sz w:val="22"/>
          <w:szCs w:val="22"/>
        </w:rPr>
      </w:pPr>
    </w:p>
    <w:p w14:paraId="44B9B000" w14:textId="77777777" w:rsidR="001711AF" w:rsidRPr="00F01233" w:rsidRDefault="001711AF" w:rsidP="001449CB">
      <w:pPr>
        <w:numPr>
          <w:ilvl w:val="0"/>
          <w:numId w:val="19"/>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de vereniging met volledige rechtsbevoegdheid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statutair gevestigd te </w:t>
      </w:r>
      <w:r w:rsidR="001449CB">
        <w:rPr>
          <w:rFonts w:asciiTheme="minorHAnsi" w:hAnsiTheme="minorHAnsi" w:cs="Times New Roman"/>
          <w:color w:val="auto"/>
          <w:sz w:val="22"/>
          <w:szCs w:val="22"/>
          <w:highlight w:val="green"/>
        </w:rPr>
        <w:t>&lt;p</w:t>
      </w:r>
      <w:r w:rsidRPr="001449CB">
        <w:rPr>
          <w:rFonts w:asciiTheme="minorHAnsi" w:hAnsiTheme="minorHAnsi" w:cs="Times New Roman"/>
          <w:color w:val="auto"/>
          <w:sz w:val="22"/>
          <w:szCs w:val="22"/>
          <w:highlight w:val="green"/>
        </w:rPr>
        <w:t>laats</w:t>
      </w:r>
      <w:r w:rsidR="001449CB">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ingeschreven onder KvK</w:t>
      </w:r>
      <w:r w:rsidR="00581825">
        <w:rPr>
          <w:rFonts w:asciiTheme="minorHAnsi" w:hAnsiTheme="minorHAnsi" w:cs="Times New Roman"/>
          <w:color w:val="auto"/>
          <w:sz w:val="22"/>
          <w:szCs w:val="22"/>
        </w:rPr>
        <w:t>-</w:t>
      </w:r>
      <w:r w:rsidRPr="00F01233">
        <w:rPr>
          <w:rFonts w:asciiTheme="minorHAnsi" w:hAnsiTheme="minorHAnsi" w:cs="Times New Roman"/>
          <w:color w:val="auto"/>
          <w:sz w:val="22"/>
          <w:szCs w:val="22"/>
        </w:rPr>
        <w:t xml:space="preserve">nummer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krachtens volmacht van haar bestuurders vertegenwoordigd door de</w:t>
      </w:r>
      <w:r w:rsidR="001449CB">
        <w:rPr>
          <w:rFonts w:asciiTheme="minorHAnsi" w:hAnsiTheme="minorHAnsi" w:cs="Times New Roman"/>
          <w:color w:val="auto"/>
          <w:sz w:val="22"/>
          <w:szCs w:val="22"/>
        </w:rPr>
        <w:t xml:space="preserve"> </w:t>
      </w:r>
      <w:r w:rsidR="001449CB" w:rsidRPr="001449CB">
        <w:rPr>
          <w:rFonts w:asciiTheme="minorHAnsi" w:hAnsiTheme="minorHAnsi" w:cs="Times New Roman"/>
          <w:color w:val="auto"/>
          <w:sz w:val="22"/>
          <w:szCs w:val="22"/>
          <w:highlight w:val="green"/>
        </w:rPr>
        <w:t>&lt;</w:t>
      </w:r>
      <w:r w:rsidRPr="001449CB">
        <w:rPr>
          <w:rFonts w:asciiTheme="minorHAnsi" w:hAnsiTheme="minorHAnsi" w:cs="Times New Roman"/>
          <w:color w:val="auto"/>
          <w:sz w:val="22"/>
          <w:szCs w:val="22"/>
          <w:highlight w:val="green"/>
        </w:rPr>
        <w:t>heer / mevrouw (naam bestuurder</w:t>
      </w:r>
      <w:r w:rsidR="001449CB">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xml:space="preserve">, hierna te noemen: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w:t>
      </w:r>
    </w:p>
    <w:p w14:paraId="22A1CBA4" w14:textId="77777777" w:rsidR="001711AF" w:rsidRPr="00F01233" w:rsidRDefault="001711AF" w:rsidP="001449CB">
      <w:pPr>
        <w:numPr>
          <w:ilvl w:val="0"/>
          <w:numId w:val="22"/>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de besloten vennootschap met beperkte aansprakelijkheid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B.V., statutair gevestigd te </w:t>
      </w:r>
      <w:r w:rsidR="001449CB" w:rsidRPr="001449CB">
        <w:rPr>
          <w:rFonts w:asciiTheme="minorHAnsi" w:hAnsiTheme="minorHAnsi" w:cs="Times New Roman"/>
          <w:color w:val="auto"/>
          <w:sz w:val="22"/>
          <w:szCs w:val="22"/>
          <w:highlight w:val="green"/>
        </w:rPr>
        <w:t>&lt;</w:t>
      </w:r>
      <w:r w:rsidRPr="001449CB">
        <w:rPr>
          <w:rFonts w:asciiTheme="minorHAnsi" w:hAnsiTheme="minorHAnsi" w:cs="Times New Roman"/>
          <w:color w:val="auto"/>
          <w:sz w:val="22"/>
          <w:szCs w:val="22"/>
          <w:highlight w:val="green"/>
        </w:rPr>
        <w:t>plaats</w:t>
      </w:r>
      <w:r w:rsidR="001449CB" w:rsidRPr="001449CB">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xml:space="preserve">, ingeschreven onder KvK nummer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rechtsgeldig vertegenwoordigd door haar bestuurder </w:t>
      </w:r>
      <w:r w:rsidRPr="00F01233">
        <w:rPr>
          <w:rFonts w:asciiTheme="minorHAnsi" w:hAnsiTheme="minorHAnsi" w:cs="Times New Roman"/>
          <w:color w:val="auto"/>
          <w:sz w:val="22"/>
          <w:szCs w:val="22"/>
          <w:highlight w:val="green"/>
        </w:rPr>
        <w:t>&lt;naam&gt;</w:t>
      </w:r>
      <w:r w:rsidRPr="00F01233">
        <w:rPr>
          <w:rFonts w:asciiTheme="minorHAnsi" w:hAnsiTheme="minorHAnsi" w:cs="Times New Roman"/>
          <w:color w:val="auto"/>
          <w:sz w:val="22"/>
          <w:szCs w:val="22"/>
        </w:rPr>
        <w:t>;</w:t>
      </w:r>
    </w:p>
    <w:p w14:paraId="340E0BAD" w14:textId="77777777" w:rsidR="001711AF" w:rsidRPr="00F01233" w:rsidRDefault="001711AF" w:rsidP="001449CB">
      <w:pPr>
        <w:numPr>
          <w:ilvl w:val="0"/>
          <w:numId w:val="22"/>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highlight w:val="green"/>
        </w:rPr>
        <w:t>&lt;andere betrokken werkgeversvereniging(en) of werkgever(s)&gt;</w:t>
      </w:r>
    </w:p>
    <w:p w14:paraId="19E2AF10" w14:textId="77777777" w:rsidR="001711AF" w:rsidRPr="00F01233" w:rsidRDefault="001711AF" w:rsidP="001449CB">
      <w:pPr>
        <w:numPr>
          <w:ilvl w:val="0"/>
          <w:numId w:val="22"/>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highlight w:val="green"/>
        </w:rPr>
        <w:t>&lt;etc.&gt;</w:t>
      </w:r>
    </w:p>
    <w:p w14:paraId="2862A9AB" w14:textId="77777777" w:rsidR="001711AF" w:rsidRPr="00F01233" w:rsidRDefault="001711AF" w:rsidP="001449CB">
      <w:pPr>
        <w:spacing w:after="0" w:line="240" w:lineRule="auto"/>
        <w:ind w:left="425" w:hanging="425"/>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br/>
        <w:t xml:space="preserve">hierna te noemen: </w:t>
      </w:r>
      <w:r w:rsidR="001449CB">
        <w:rPr>
          <w:rFonts w:asciiTheme="minorHAnsi" w:hAnsiTheme="minorHAnsi" w:cs="Times New Roman"/>
          <w:color w:val="auto"/>
          <w:sz w:val="22"/>
          <w:szCs w:val="22"/>
          <w:highlight w:val="green"/>
        </w:rPr>
        <w:t>&lt;</w:t>
      </w:r>
      <w:r w:rsidRPr="00F01233">
        <w:rPr>
          <w:rFonts w:asciiTheme="minorHAnsi" w:hAnsiTheme="minorHAnsi" w:cs="Times New Roman"/>
          <w:color w:val="auto"/>
          <w:sz w:val="22"/>
          <w:szCs w:val="22"/>
          <w:highlight w:val="green"/>
        </w:rPr>
        <w:t>werkgever(s) / werkgeversorganisatie(s)</w:t>
      </w:r>
      <w:r w:rsidR="001449CB">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w:t>
      </w:r>
      <w:r w:rsidRPr="00F01233">
        <w:rPr>
          <w:rFonts w:asciiTheme="minorHAnsi" w:hAnsiTheme="minorHAnsi" w:cs="Times New Roman"/>
          <w:color w:val="auto"/>
          <w:sz w:val="22"/>
          <w:szCs w:val="22"/>
        </w:rPr>
        <w:br/>
      </w:r>
    </w:p>
    <w:p w14:paraId="6C13C914" w14:textId="77777777" w:rsidR="001711AF" w:rsidRPr="00F01233" w:rsidRDefault="001711AF" w:rsidP="009A7099">
      <w:pPr>
        <w:spacing w:after="0" w:line="240" w:lineRule="auto"/>
        <w:ind w:left="425" w:firstLine="1"/>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en</w:t>
      </w:r>
    </w:p>
    <w:p w14:paraId="4E15FACD" w14:textId="77777777" w:rsidR="001711AF" w:rsidRPr="00F01233" w:rsidRDefault="001711AF" w:rsidP="001449CB">
      <w:pPr>
        <w:spacing w:after="0" w:line="240" w:lineRule="auto"/>
        <w:ind w:left="425" w:hanging="425"/>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ab/>
      </w:r>
    </w:p>
    <w:p w14:paraId="3C437219" w14:textId="77777777" w:rsidR="001711AF" w:rsidRPr="00F01233" w:rsidRDefault="001711AF" w:rsidP="001449CB">
      <w:pPr>
        <w:pStyle w:val="Lijstalinea"/>
        <w:numPr>
          <w:ilvl w:val="0"/>
          <w:numId w:val="22"/>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de vereniging met volledige rechtsbevoegdheid </w:t>
      </w:r>
      <w:r w:rsidRPr="00F01233">
        <w:rPr>
          <w:rFonts w:asciiTheme="minorHAnsi" w:hAnsiTheme="minorHAnsi" w:cs="Times New Roman"/>
          <w:color w:val="auto"/>
          <w:sz w:val="22"/>
          <w:szCs w:val="22"/>
          <w:highlight w:val="green"/>
        </w:rPr>
        <w:t>&lt;naam vakorganisatie&gt;</w:t>
      </w:r>
      <w:r w:rsidRPr="00F01233">
        <w:rPr>
          <w:rFonts w:asciiTheme="minorHAnsi" w:hAnsiTheme="minorHAnsi" w:cs="Times New Roman"/>
          <w:color w:val="auto"/>
          <w:sz w:val="22"/>
          <w:szCs w:val="22"/>
        </w:rPr>
        <w:t xml:space="preserve">, statutair gevestigd te </w:t>
      </w:r>
      <w:r w:rsidR="00581825">
        <w:rPr>
          <w:rFonts w:asciiTheme="minorHAnsi" w:hAnsiTheme="minorHAnsi" w:cs="Times New Roman"/>
          <w:color w:val="auto"/>
          <w:sz w:val="22"/>
          <w:szCs w:val="22"/>
          <w:highlight w:val="green"/>
        </w:rPr>
        <w:t>&lt;</w:t>
      </w:r>
      <w:r w:rsidRPr="00F01233">
        <w:rPr>
          <w:rFonts w:asciiTheme="minorHAnsi" w:hAnsiTheme="minorHAnsi" w:cs="Times New Roman"/>
          <w:color w:val="auto"/>
          <w:sz w:val="22"/>
          <w:szCs w:val="22"/>
          <w:highlight w:val="green"/>
        </w:rPr>
        <w:t>plaats</w:t>
      </w:r>
      <w:r w:rsidR="00581825">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ingeschreven onder KvK</w:t>
      </w:r>
      <w:r w:rsidR="00581825">
        <w:rPr>
          <w:rFonts w:asciiTheme="minorHAnsi" w:hAnsiTheme="minorHAnsi" w:cs="Times New Roman"/>
          <w:color w:val="auto"/>
          <w:sz w:val="22"/>
          <w:szCs w:val="22"/>
        </w:rPr>
        <w:t>-</w:t>
      </w:r>
      <w:r w:rsidRPr="00F01233">
        <w:rPr>
          <w:rFonts w:asciiTheme="minorHAnsi" w:hAnsiTheme="minorHAnsi" w:cs="Times New Roman"/>
          <w:color w:val="auto"/>
          <w:sz w:val="22"/>
          <w:szCs w:val="22"/>
        </w:rPr>
        <w:t xml:space="preserve">nummer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krachtens volmacht van haar bestuurders vertegenwoordigd door de </w:t>
      </w:r>
      <w:r w:rsidR="00581825" w:rsidRPr="00581825">
        <w:rPr>
          <w:rFonts w:asciiTheme="minorHAnsi" w:hAnsiTheme="minorHAnsi" w:cs="Times New Roman"/>
          <w:color w:val="auto"/>
          <w:sz w:val="22"/>
          <w:szCs w:val="22"/>
          <w:highlight w:val="green"/>
        </w:rPr>
        <w:t>&lt;</w:t>
      </w:r>
      <w:r w:rsidRPr="00581825">
        <w:rPr>
          <w:rFonts w:asciiTheme="minorHAnsi" w:hAnsiTheme="minorHAnsi" w:cs="Times New Roman"/>
          <w:color w:val="auto"/>
          <w:sz w:val="22"/>
          <w:szCs w:val="22"/>
          <w:highlight w:val="green"/>
        </w:rPr>
        <w:t>heer / mevrouw</w:t>
      </w:r>
      <w:r w:rsidR="00581825">
        <w:rPr>
          <w:rFonts w:asciiTheme="minorHAnsi" w:hAnsiTheme="minorHAnsi" w:cs="Times New Roman"/>
          <w:color w:val="auto"/>
          <w:sz w:val="22"/>
          <w:szCs w:val="22"/>
          <w:highlight w:val="green"/>
        </w:rPr>
        <w:t xml:space="preserve"> (</w:t>
      </w:r>
      <w:r w:rsidRPr="00F01233">
        <w:rPr>
          <w:rFonts w:asciiTheme="minorHAnsi" w:hAnsiTheme="minorHAnsi" w:cs="Times New Roman"/>
          <w:color w:val="auto"/>
          <w:sz w:val="22"/>
          <w:szCs w:val="22"/>
          <w:highlight w:val="green"/>
        </w:rPr>
        <w:t>naam bestuurder</w:t>
      </w:r>
      <w:r w:rsidR="00581825">
        <w:rPr>
          <w:rFonts w:asciiTheme="minorHAnsi" w:hAnsiTheme="minorHAnsi" w:cs="Times New Roman"/>
          <w:color w:val="auto"/>
          <w:sz w:val="22"/>
          <w:szCs w:val="22"/>
          <w:highlight w:val="green"/>
        </w:rPr>
        <w:t>)</w:t>
      </w:r>
      <w:r w:rsidRPr="00F01233">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xml:space="preserve">, hierna te noemen: </w:t>
      </w:r>
      <w:r w:rsidRPr="00F01233">
        <w:rPr>
          <w:rFonts w:asciiTheme="minorHAnsi" w:hAnsiTheme="minorHAnsi" w:cs="Times New Roman"/>
          <w:color w:val="auto"/>
          <w:sz w:val="22"/>
          <w:szCs w:val="22"/>
          <w:highlight w:val="green"/>
        </w:rPr>
        <w:t>&lt;naam&gt;</w:t>
      </w:r>
      <w:r w:rsidRPr="00F01233">
        <w:rPr>
          <w:rFonts w:asciiTheme="minorHAnsi" w:hAnsiTheme="minorHAnsi" w:cs="Times New Roman"/>
          <w:color w:val="auto"/>
          <w:sz w:val="22"/>
          <w:szCs w:val="22"/>
        </w:rPr>
        <w:t xml:space="preserve">; </w:t>
      </w:r>
    </w:p>
    <w:p w14:paraId="027D0AF1" w14:textId="77777777" w:rsidR="001711AF" w:rsidRPr="00F01233" w:rsidRDefault="001711AF" w:rsidP="001449CB">
      <w:pPr>
        <w:numPr>
          <w:ilvl w:val="0"/>
          <w:numId w:val="22"/>
        </w:numPr>
        <w:autoSpaceDE/>
        <w:autoSpaceDN/>
        <w:adjustRightInd/>
        <w:spacing w:after="0" w:line="240" w:lineRule="auto"/>
        <w:ind w:hanging="294"/>
        <w:jc w:val="left"/>
        <w:rPr>
          <w:rFonts w:asciiTheme="minorHAnsi" w:hAnsiTheme="minorHAnsi" w:cs="Times New Roman"/>
          <w:color w:val="auto"/>
          <w:sz w:val="22"/>
          <w:szCs w:val="22"/>
        </w:rPr>
      </w:pPr>
      <w:r w:rsidRPr="00F01233">
        <w:rPr>
          <w:rFonts w:asciiTheme="minorHAnsi" w:hAnsiTheme="minorHAnsi" w:cs="Times New Roman"/>
          <w:color w:val="auto"/>
          <w:sz w:val="22"/>
          <w:szCs w:val="22"/>
          <w:highlight w:val="green"/>
        </w:rPr>
        <w:t>&lt;andere betrokken bond&gt;</w:t>
      </w:r>
    </w:p>
    <w:p w14:paraId="12197B92" w14:textId="77777777" w:rsidR="001711AF" w:rsidRDefault="001711AF" w:rsidP="001449CB">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br/>
        <w:t xml:space="preserve">hierna te noemen: de werknemersorganisaties,  </w:t>
      </w:r>
    </w:p>
    <w:p w14:paraId="76A65679" w14:textId="77777777" w:rsidR="00D5501B" w:rsidRPr="00F01233" w:rsidRDefault="00D5501B" w:rsidP="001449CB">
      <w:pPr>
        <w:spacing w:after="0" w:line="240" w:lineRule="auto"/>
        <w:jc w:val="left"/>
        <w:rPr>
          <w:rFonts w:asciiTheme="minorHAnsi" w:hAnsiTheme="minorHAnsi" w:cs="Times New Roman"/>
          <w:color w:val="auto"/>
          <w:sz w:val="22"/>
          <w:szCs w:val="22"/>
        </w:rPr>
      </w:pPr>
    </w:p>
    <w:p w14:paraId="665046E8" w14:textId="77777777" w:rsidR="001711AF" w:rsidRDefault="001711AF" w:rsidP="001449CB">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hebben op </w:t>
      </w:r>
      <w:r w:rsidRPr="00F01233">
        <w:rPr>
          <w:rFonts w:asciiTheme="minorHAnsi" w:hAnsiTheme="minorHAnsi" w:cs="Times New Roman"/>
          <w:color w:val="auto"/>
          <w:sz w:val="22"/>
          <w:szCs w:val="22"/>
          <w:highlight w:val="green"/>
        </w:rPr>
        <w:t>&lt;datum&gt;</w:t>
      </w:r>
      <w:r w:rsidRPr="00F01233">
        <w:rPr>
          <w:rFonts w:asciiTheme="minorHAnsi" w:hAnsiTheme="minorHAnsi" w:cs="Times New Roman"/>
          <w:color w:val="auto"/>
          <w:sz w:val="22"/>
          <w:szCs w:val="22"/>
        </w:rPr>
        <w:t xml:space="preserve"> overeenstemming bereikt over deelname aan de cao Private Aanvulling WW en WGA – Sector </w:t>
      </w:r>
      <w:r w:rsidRPr="00F01233">
        <w:rPr>
          <w:rFonts w:asciiTheme="minorHAnsi" w:hAnsiTheme="minorHAnsi" w:cs="Times New Roman"/>
          <w:color w:val="auto"/>
          <w:sz w:val="22"/>
          <w:szCs w:val="22"/>
          <w:highlight w:val="green"/>
        </w:rPr>
        <w:t>&lt;</w:t>
      </w:r>
      <w:r w:rsidR="00581825">
        <w:rPr>
          <w:rFonts w:asciiTheme="minorHAnsi" w:hAnsiTheme="minorHAnsi" w:cs="Times New Roman"/>
          <w:color w:val="auto"/>
          <w:sz w:val="22"/>
          <w:szCs w:val="22"/>
          <w:highlight w:val="green"/>
        </w:rPr>
        <w:t>naam</w:t>
      </w:r>
      <w:r w:rsidRPr="00F01233">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xml:space="preserve">, </w:t>
      </w:r>
      <w:r w:rsidR="00581825">
        <w:rPr>
          <w:rFonts w:asciiTheme="minorHAnsi" w:hAnsiTheme="minorHAnsi" w:cs="Times New Roman"/>
          <w:color w:val="auto"/>
          <w:sz w:val="22"/>
          <w:szCs w:val="22"/>
        </w:rPr>
        <w:t xml:space="preserve">sector </w:t>
      </w:r>
      <w:r w:rsidRPr="00F01233">
        <w:rPr>
          <w:rFonts w:asciiTheme="minorHAnsi" w:hAnsiTheme="minorHAnsi" w:cs="Times New Roman"/>
          <w:color w:val="auto"/>
          <w:sz w:val="22"/>
          <w:szCs w:val="22"/>
          <w:highlight w:val="green"/>
        </w:rPr>
        <w:t>&lt;</w:t>
      </w:r>
      <w:r w:rsidR="00581825">
        <w:rPr>
          <w:rFonts w:asciiTheme="minorHAnsi" w:hAnsiTheme="minorHAnsi" w:cs="Times New Roman"/>
          <w:color w:val="auto"/>
          <w:sz w:val="22"/>
          <w:szCs w:val="22"/>
          <w:highlight w:val="green"/>
        </w:rPr>
        <w:t>sectornummer</w:t>
      </w:r>
      <w:r w:rsidRPr="00F01233">
        <w:rPr>
          <w:rFonts w:asciiTheme="minorHAnsi" w:hAnsiTheme="minorHAnsi" w:cs="Times New Roman"/>
          <w:color w:val="auto"/>
          <w:sz w:val="22"/>
          <w:szCs w:val="22"/>
          <w:highlight w:val="green"/>
        </w:rPr>
        <w:t>&gt;</w:t>
      </w:r>
      <w:r w:rsidRPr="00F01233">
        <w:rPr>
          <w:rFonts w:asciiTheme="minorHAnsi" w:hAnsiTheme="minorHAnsi" w:cs="Times New Roman"/>
          <w:color w:val="auto"/>
          <w:sz w:val="22"/>
          <w:szCs w:val="22"/>
        </w:rPr>
        <w:t xml:space="preserve"> (hierna: cao PAWW), zoals hieronder nader uitgewerkt: </w:t>
      </w:r>
    </w:p>
    <w:p w14:paraId="30BD224D" w14:textId="77777777" w:rsidR="00D5501B" w:rsidRPr="00F01233" w:rsidRDefault="00D5501B" w:rsidP="001449CB">
      <w:pPr>
        <w:spacing w:after="0" w:line="240" w:lineRule="auto"/>
        <w:jc w:val="left"/>
        <w:rPr>
          <w:rStyle w:val="FranklinGothicBook"/>
          <w:rFonts w:asciiTheme="minorHAnsi" w:hAnsiTheme="minorHAnsi" w:cs="Times New Roman"/>
          <w:color w:val="auto"/>
          <w:sz w:val="22"/>
          <w:szCs w:val="22"/>
        </w:rPr>
      </w:pPr>
    </w:p>
    <w:p w14:paraId="62D9ACA7" w14:textId="77777777" w:rsidR="00DD2E88" w:rsidRPr="00CF2C3D" w:rsidRDefault="001449CB" w:rsidP="009A7099">
      <w:pPr>
        <w:pStyle w:val="Lijstalinea"/>
        <w:numPr>
          <w:ilvl w:val="0"/>
          <w:numId w:val="20"/>
        </w:numPr>
        <w:autoSpaceDE/>
        <w:autoSpaceDN/>
        <w:adjustRightInd/>
        <w:spacing w:after="0" w:line="240" w:lineRule="auto"/>
        <w:ind w:left="709" w:hanging="349"/>
        <w:jc w:val="left"/>
        <w:rPr>
          <w:rFonts w:asciiTheme="minorHAnsi" w:hAnsiTheme="minorHAnsi" w:cs="Times New Roman"/>
          <w:color w:val="auto"/>
          <w:sz w:val="22"/>
          <w:szCs w:val="22"/>
        </w:rPr>
      </w:pPr>
      <w:r>
        <w:rPr>
          <w:rFonts w:asciiTheme="minorHAnsi" w:hAnsiTheme="minorHAnsi" w:cs="Times New Roman"/>
          <w:color w:val="auto"/>
          <w:sz w:val="22"/>
          <w:szCs w:val="22"/>
          <w:highlight w:val="green"/>
        </w:rPr>
        <w:t>&lt;</w:t>
      </w:r>
      <w:r w:rsidR="001711AF" w:rsidRPr="00F01233">
        <w:rPr>
          <w:rFonts w:asciiTheme="minorHAnsi" w:hAnsiTheme="minorHAnsi" w:cs="Times New Roman"/>
          <w:color w:val="auto"/>
          <w:sz w:val="22"/>
          <w:szCs w:val="22"/>
          <w:highlight w:val="green"/>
        </w:rPr>
        <w:t>Werkgever(s) / werkgeversorganisatie(</w:t>
      </w:r>
      <w:r w:rsidR="001711AF" w:rsidRPr="001449CB">
        <w:rPr>
          <w:rFonts w:asciiTheme="minorHAnsi" w:hAnsiTheme="minorHAnsi" w:cs="Times New Roman"/>
          <w:color w:val="auto"/>
          <w:sz w:val="22"/>
          <w:szCs w:val="22"/>
          <w:highlight w:val="green"/>
        </w:rPr>
        <w:t>s)</w:t>
      </w:r>
      <w:r w:rsidRPr="001449CB">
        <w:rPr>
          <w:rFonts w:asciiTheme="minorHAnsi" w:hAnsiTheme="minorHAnsi" w:cs="Times New Roman"/>
          <w:color w:val="auto"/>
          <w:sz w:val="22"/>
          <w:szCs w:val="22"/>
          <w:highlight w:val="green"/>
        </w:rPr>
        <w:t>&gt;</w:t>
      </w:r>
      <w:r w:rsidR="001711AF" w:rsidRPr="00F01233">
        <w:rPr>
          <w:rFonts w:asciiTheme="minorHAnsi" w:hAnsiTheme="minorHAnsi" w:cs="Times New Roman"/>
          <w:color w:val="auto"/>
          <w:sz w:val="22"/>
          <w:szCs w:val="22"/>
        </w:rPr>
        <w:t xml:space="preserve"> en de werknemersorganisaties</w:t>
      </w:r>
      <w:r w:rsidR="001711AF" w:rsidRPr="00F01233">
        <w:rPr>
          <w:rStyle w:val="Voetnootmarkering"/>
          <w:rFonts w:asciiTheme="minorHAnsi" w:hAnsiTheme="minorHAnsi" w:cs="Times New Roman"/>
          <w:color w:val="auto"/>
          <w:sz w:val="22"/>
          <w:szCs w:val="22"/>
        </w:rPr>
        <w:footnoteReference w:id="3"/>
      </w:r>
      <w:r w:rsidR="001711AF" w:rsidRPr="00F01233">
        <w:rPr>
          <w:rFonts w:asciiTheme="minorHAnsi" w:hAnsiTheme="minorHAnsi" w:cs="Times New Roman"/>
          <w:color w:val="auto"/>
          <w:sz w:val="22"/>
          <w:szCs w:val="22"/>
        </w:rPr>
        <w:t xml:space="preserve"> (hierna</w:t>
      </w:r>
      <w:r w:rsidR="00581825">
        <w:rPr>
          <w:rFonts w:asciiTheme="minorHAnsi" w:hAnsiTheme="minorHAnsi" w:cs="Times New Roman"/>
          <w:color w:val="auto"/>
          <w:sz w:val="22"/>
          <w:szCs w:val="22"/>
        </w:rPr>
        <w:t xml:space="preserve"> gezamenlijk te noemen: </w:t>
      </w:r>
      <w:r w:rsidR="001711AF" w:rsidRPr="00F01233">
        <w:rPr>
          <w:rFonts w:asciiTheme="minorHAnsi" w:hAnsiTheme="minorHAnsi" w:cs="Times New Roman"/>
          <w:color w:val="auto"/>
          <w:sz w:val="22"/>
          <w:szCs w:val="22"/>
        </w:rPr>
        <w:t>partijen) komen overeen deel te nemen aan de cao PAWW. De cao PAWW is een sectorale cao</w:t>
      </w:r>
      <w:r w:rsidR="001711AF" w:rsidRPr="00F01233">
        <w:rPr>
          <w:rStyle w:val="Voetnootmarkering"/>
          <w:rFonts w:asciiTheme="minorHAnsi" w:hAnsiTheme="minorHAnsi" w:cs="Times New Roman"/>
          <w:color w:val="auto"/>
          <w:sz w:val="22"/>
          <w:szCs w:val="22"/>
        </w:rPr>
        <w:footnoteReference w:id="4"/>
      </w:r>
      <w:r w:rsidR="001711AF" w:rsidRPr="00F01233">
        <w:rPr>
          <w:rFonts w:asciiTheme="minorHAnsi" w:hAnsiTheme="minorHAnsi" w:cs="Times New Roman"/>
          <w:color w:val="auto"/>
          <w:sz w:val="22"/>
          <w:szCs w:val="22"/>
        </w:rPr>
        <w:t xml:space="preserve">, waaraan – naast partijen bij deze overeenkomst – meerdere </w:t>
      </w:r>
      <w:r w:rsidR="001711AF" w:rsidRPr="00CF2C3D">
        <w:rPr>
          <w:rFonts w:asciiTheme="minorHAnsi" w:hAnsiTheme="minorHAnsi" w:cs="Times New Roman"/>
          <w:color w:val="auto"/>
          <w:sz w:val="22"/>
          <w:szCs w:val="22"/>
        </w:rPr>
        <w:t>werknemersorganisaties, werkgevers en we</w:t>
      </w:r>
      <w:r w:rsidR="00DD2E88" w:rsidRPr="00CF2C3D">
        <w:rPr>
          <w:rFonts w:asciiTheme="minorHAnsi" w:hAnsiTheme="minorHAnsi" w:cs="Times New Roman"/>
          <w:color w:val="auto"/>
          <w:sz w:val="22"/>
          <w:szCs w:val="22"/>
        </w:rPr>
        <w:t>rkgeversorganisaties deelnemen.</w:t>
      </w:r>
    </w:p>
    <w:p w14:paraId="53C163D9" w14:textId="77777777" w:rsidR="00B91CC0" w:rsidRPr="00CF2C3D" w:rsidRDefault="001711AF" w:rsidP="00CF2C3D">
      <w:pPr>
        <w:pStyle w:val="Lijstalinea"/>
        <w:keepLines/>
        <w:widowControl/>
        <w:numPr>
          <w:ilvl w:val="0"/>
          <w:numId w:val="20"/>
        </w:numPr>
        <w:autoSpaceDE/>
        <w:autoSpaceDN/>
        <w:adjustRightInd/>
        <w:spacing w:after="0" w:line="240" w:lineRule="auto"/>
        <w:ind w:left="714" w:hanging="357"/>
        <w:jc w:val="left"/>
        <w:rPr>
          <w:rFonts w:asciiTheme="minorHAnsi" w:hAnsiTheme="minorHAnsi" w:cs="Times New Roman"/>
          <w:color w:val="auto"/>
          <w:sz w:val="22"/>
          <w:szCs w:val="22"/>
          <w:u w:val="single"/>
        </w:rPr>
      </w:pPr>
      <w:r w:rsidRPr="00CF2C3D">
        <w:rPr>
          <w:rFonts w:asciiTheme="minorHAnsi" w:hAnsiTheme="minorHAnsi" w:cs="Times New Roman"/>
          <w:color w:val="auto"/>
          <w:sz w:val="22"/>
          <w:szCs w:val="22"/>
        </w:rPr>
        <w:lastRenderedPageBreak/>
        <w:t xml:space="preserve">De cao PAWW bestaat uit de cao-tekst, het reglement Private Aanvulling WW en WGA (hierna: het aanvullingsreglement) en de statuten van de Stichting Private Aanvulling WW en WGA (hierna: Stichting PAWW). De statuten en het aanvullingsreglement maken integraal onderdeel uit </w:t>
      </w:r>
      <w:r w:rsidR="00DD2E88" w:rsidRPr="00CF2C3D">
        <w:rPr>
          <w:rFonts w:asciiTheme="minorHAnsi" w:hAnsiTheme="minorHAnsi" w:cs="Times New Roman"/>
          <w:color w:val="auto"/>
          <w:sz w:val="22"/>
          <w:szCs w:val="22"/>
        </w:rPr>
        <w:t>van de cao.</w:t>
      </w:r>
      <w:r w:rsidR="009A7099" w:rsidRPr="00CF2C3D">
        <w:rPr>
          <w:rFonts w:asciiTheme="minorHAnsi" w:hAnsiTheme="minorHAnsi" w:cs="Times New Roman"/>
          <w:color w:val="auto"/>
          <w:sz w:val="22"/>
          <w:szCs w:val="22"/>
        </w:rPr>
        <w:t xml:space="preserve"> </w:t>
      </w:r>
      <w:r w:rsidR="00A33F5D" w:rsidRPr="00CF2C3D">
        <w:rPr>
          <w:rFonts w:asciiTheme="minorHAnsi" w:hAnsiTheme="minorHAnsi" w:cs="Times New Roman"/>
          <w:color w:val="auto"/>
          <w:sz w:val="22"/>
          <w:szCs w:val="22"/>
        </w:rPr>
        <w:br/>
      </w:r>
      <w:r w:rsidRPr="00B91CC0">
        <w:rPr>
          <w:rFonts w:asciiTheme="minorHAnsi" w:hAnsiTheme="minorHAnsi" w:cs="Times New Roman"/>
          <w:color w:val="auto"/>
          <w:sz w:val="22"/>
          <w:szCs w:val="22"/>
        </w:rPr>
        <w:t>De uniforme tekst voor de cao PAWW is door Stichting PAWW op de website</w:t>
      </w:r>
      <w:r w:rsidR="00B91CC0" w:rsidRPr="00B91CC0">
        <w:rPr>
          <w:rFonts w:asciiTheme="minorHAnsi" w:hAnsiTheme="minorHAnsi" w:cs="Times New Roman"/>
          <w:color w:val="auto"/>
          <w:sz w:val="22"/>
          <w:szCs w:val="22"/>
        </w:rPr>
        <w:t xml:space="preserve"> </w:t>
      </w:r>
      <w:hyperlink r:id="rId9" w:history="1">
        <w:r w:rsidR="00B91CC0" w:rsidRPr="00EE2322">
          <w:rPr>
            <w:rStyle w:val="Hyperlink"/>
            <w:rFonts w:asciiTheme="minorHAnsi" w:hAnsiTheme="minorHAnsi" w:cs="Times New Roman"/>
            <w:color w:val="auto"/>
            <w:sz w:val="22"/>
            <w:szCs w:val="22"/>
          </w:rPr>
          <w:t>www.spaww.nl</w:t>
        </w:r>
      </w:hyperlink>
    </w:p>
    <w:p w14:paraId="3D206C3A" w14:textId="15EC15A3" w:rsidR="009A7099" w:rsidRPr="00CF2C3D" w:rsidRDefault="001711AF" w:rsidP="00B91CC0">
      <w:pPr>
        <w:pStyle w:val="Lijstalinea"/>
        <w:widowControl/>
        <w:autoSpaceDE/>
        <w:autoSpaceDN/>
        <w:adjustRightInd/>
        <w:spacing w:after="0" w:line="240" w:lineRule="auto"/>
        <w:ind w:left="709"/>
        <w:jc w:val="left"/>
        <w:rPr>
          <w:rFonts w:asciiTheme="minorHAnsi" w:hAnsiTheme="minorHAnsi" w:cs="Times New Roman"/>
          <w:color w:val="auto"/>
          <w:sz w:val="22"/>
          <w:szCs w:val="22"/>
        </w:rPr>
      </w:pPr>
      <w:r w:rsidRPr="00CF2C3D">
        <w:rPr>
          <w:rFonts w:asciiTheme="minorHAnsi" w:hAnsiTheme="minorHAnsi" w:cs="Times New Roman"/>
          <w:color w:val="auto"/>
          <w:sz w:val="22"/>
          <w:szCs w:val="22"/>
        </w:rPr>
        <w:t xml:space="preserve">gepubliceerd </w:t>
      </w:r>
      <w:r w:rsidR="00DD2E88" w:rsidRPr="00CF2C3D">
        <w:rPr>
          <w:rFonts w:asciiTheme="minorHAnsi" w:hAnsiTheme="minorHAnsi" w:cs="Times New Roman"/>
          <w:color w:val="auto"/>
          <w:sz w:val="22"/>
          <w:szCs w:val="22"/>
          <w:highlight w:val="green"/>
        </w:rPr>
        <w:t>&lt;</w:t>
      </w:r>
      <w:r w:rsidRPr="00CF2C3D">
        <w:rPr>
          <w:rFonts w:asciiTheme="minorHAnsi" w:hAnsiTheme="minorHAnsi" w:cs="Times New Roman"/>
          <w:color w:val="auto"/>
          <w:sz w:val="22"/>
          <w:szCs w:val="22"/>
          <w:highlight w:val="green"/>
        </w:rPr>
        <w:t xml:space="preserve">versie </w:t>
      </w:r>
      <w:r w:rsidR="00F23362">
        <w:rPr>
          <w:rFonts w:asciiTheme="minorHAnsi" w:hAnsiTheme="minorHAnsi" w:cs="Times New Roman"/>
          <w:color w:val="auto"/>
          <w:sz w:val="22"/>
          <w:szCs w:val="22"/>
          <w:highlight w:val="green"/>
        </w:rPr>
        <w:t>1</w:t>
      </w:r>
      <w:r w:rsidR="00DD2E88" w:rsidRPr="00CF2C3D">
        <w:rPr>
          <w:rFonts w:asciiTheme="minorHAnsi" w:hAnsiTheme="minorHAnsi" w:cs="Times New Roman"/>
          <w:color w:val="auto"/>
          <w:sz w:val="22"/>
          <w:szCs w:val="22"/>
          <w:highlight w:val="green"/>
        </w:rPr>
        <w:t xml:space="preserve"> november 20</w:t>
      </w:r>
      <w:r w:rsidR="00F23362">
        <w:rPr>
          <w:rFonts w:asciiTheme="minorHAnsi" w:hAnsiTheme="minorHAnsi" w:cs="Times New Roman"/>
          <w:color w:val="auto"/>
          <w:sz w:val="22"/>
          <w:szCs w:val="22"/>
          <w:highlight w:val="green"/>
        </w:rPr>
        <w:t>21</w:t>
      </w:r>
      <w:r w:rsidR="00DD2E88" w:rsidRPr="00CF2C3D">
        <w:rPr>
          <w:rFonts w:asciiTheme="minorHAnsi" w:hAnsiTheme="minorHAnsi" w:cs="Times New Roman"/>
          <w:color w:val="auto"/>
          <w:sz w:val="22"/>
          <w:szCs w:val="22"/>
          <w:highlight w:val="green"/>
        </w:rPr>
        <w:t>&gt;</w:t>
      </w:r>
      <w:r w:rsidRPr="00CF2C3D">
        <w:rPr>
          <w:rStyle w:val="Voetnootmarkering"/>
          <w:rFonts w:asciiTheme="minorHAnsi" w:hAnsiTheme="minorHAnsi" w:cs="Times New Roman"/>
          <w:color w:val="auto"/>
          <w:sz w:val="22"/>
          <w:szCs w:val="22"/>
          <w:highlight w:val="green"/>
        </w:rPr>
        <w:footnoteReference w:id="5"/>
      </w:r>
      <w:r w:rsidRPr="00CF2C3D">
        <w:rPr>
          <w:rFonts w:asciiTheme="minorHAnsi" w:hAnsiTheme="minorHAnsi" w:cs="Times New Roman"/>
          <w:color w:val="auto"/>
          <w:sz w:val="22"/>
          <w:szCs w:val="22"/>
        </w:rPr>
        <w:t>. Partijen</w:t>
      </w:r>
      <w:r w:rsidRPr="009A7099">
        <w:rPr>
          <w:rFonts w:asciiTheme="minorHAnsi" w:hAnsiTheme="minorHAnsi" w:cs="Times New Roman"/>
          <w:color w:val="auto"/>
          <w:sz w:val="22"/>
          <w:szCs w:val="22"/>
        </w:rPr>
        <w:t xml:space="preserve"> conformere</w:t>
      </w:r>
      <w:r w:rsidR="00DD2E88" w:rsidRPr="009A7099">
        <w:rPr>
          <w:rFonts w:asciiTheme="minorHAnsi" w:hAnsiTheme="minorHAnsi" w:cs="Times New Roman"/>
          <w:color w:val="auto"/>
          <w:sz w:val="22"/>
          <w:szCs w:val="22"/>
        </w:rPr>
        <w:t xml:space="preserve">n zich </w:t>
      </w:r>
      <w:r w:rsidR="00DD2E88" w:rsidRPr="00CF2C3D">
        <w:rPr>
          <w:rFonts w:asciiTheme="minorHAnsi" w:hAnsiTheme="minorHAnsi" w:cs="Times New Roman"/>
          <w:color w:val="auto"/>
          <w:sz w:val="22"/>
          <w:szCs w:val="22"/>
        </w:rPr>
        <w:t>aan deze uniforme tekst.</w:t>
      </w:r>
    </w:p>
    <w:p w14:paraId="1FE4B23B" w14:textId="77777777" w:rsidR="00DD2E88" w:rsidRPr="00A33F5D" w:rsidRDefault="001711AF" w:rsidP="00A33F5D">
      <w:pPr>
        <w:pStyle w:val="Lijstalinea"/>
        <w:numPr>
          <w:ilvl w:val="0"/>
          <w:numId w:val="20"/>
        </w:numPr>
        <w:autoSpaceDE/>
        <w:autoSpaceDN/>
        <w:adjustRightInd/>
        <w:spacing w:after="0" w:line="240" w:lineRule="auto"/>
        <w:ind w:left="709" w:hanging="349"/>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Deelname aan de cao PAWW houdt in dat partijen cao-partij zijn bij de cao PAWW. De werkingssfeer uit de reguliere (arbeidsvoorwaarden)cao wordt overgenomen in de cao PAWW.</w:t>
      </w:r>
      <w:r w:rsidRPr="00F01233">
        <w:rPr>
          <w:rStyle w:val="Voetnootmarkering"/>
          <w:rFonts w:asciiTheme="minorHAnsi" w:hAnsiTheme="minorHAnsi" w:cs="Times New Roman"/>
          <w:color w:val="auto"/>
          <w:sz w:val="22"/>
          <w:szCs w:val="22"/>
        </w:rPr>
        <w:footnoteReference w:id="6"/>
      </w:r>
    </w:p>
    <w:p w14:paraId="23964E03" w14:textId="2B29C7F8" w:rsidR="00DD2E88" w:rsidRPr="00A33F5D" w:rsidRDefault="001711AF" w:rsidP="00DD2E88">
      <w:pPr>
        <w:pStyle w:val="Lijstalinea"/>
        <w:numPr>
          <w:ilvl w:val="0"/>
          <w:numId w:val="20"/>
        </w:numPr>
        <w:autoSpaceDE/>
        <w:autoSpaceDN/>
        <w:adjustRightInd/>
        <w:spacing w:after="0" w:line="240" w:lineRule="auto"/>
        <w:ind w:left="709" w:hanging="349"/>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Partijen zijn gebonden aan de rechten en verplichtingen als opgenomen in de cao PAWW. De Stichting PAWW stelt vast per welke datum de rechten en verplichtingen uit hoofde van het aanvullingsreglement, en daarmee de daarop betrekking hebbende bepalingen van de cao, zullen ingaan. De einddatum van de cao PAWW is </w:t>
      </w:r>
      <w:r w:rsidR="00DD2E88">
        <w:rPr>
          <w:rFonts w:asciiTheme="minorHAnsi" w:hAnsiTheme="minorHAnsi" w:cs="Times New Roman"/>
          <w:color w:val="auto"/>
          <w:sz w:val="22"/>
          <w:szCs w:val="22"/>
        </w:rPr>
        <w:t>1 oktober 202</w:t>
      </w:r>
      <w:r w:rsidR="00F23362">
        <w:rPr>
          <w:rFonts w:asciiTheme="minorHAnsi" w:hAnsiTheme="minorHAnsi" w:cs="Times New Roman"/>
          <w:color w:val="auto"/>
          <w:sz w:val="22"/>
          <w:szCs w:val="22"/>
        </w:rPr>
        <w:t>7</w:t>
      </w:r>
      <w:r w:rsidR="00DD2E88">
        <w:rPr>
          <w:rFonts w:asciiTheme="minorHAnsi" w:hAnsiTheme="minorHAnsi" w:cs="Times New Roman"/>
          <w:color w:val="auto"/>
          <w:sz w:val="22"/>
          <w:szCs w:val="22"/>
        </w:rPr>
        <w:t>.</w:t>
      </w:r>
    </w:p>
    <w:p w14:paraId="583B94FE" w14:textId="77777777" w:rsidR="004C0312" w:rsidRPr="00A33F5D" w:rsidRDefault="001711AF" w:rsidP="004C0312">
      <w:pPr>
        <w:pStyle w:val="Lijstalinea"/>
        <w:numPr>
          <w:ilvl w:val="0"/>
          <w:numId w:val="20"/>
        </w:numPr>
        <w:autoSpaceDE/>
        <w:autoSpaceDN/>
        <w:adjustRightInd/>
        <w:spacing w:after="0" w:line="240" w:lineRule="auto"/>
        <w:ind w:left="709" w:hanging="349"/>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Binnen een week na het sluiten van deze overeenkomst melden partijen, dan wel een door partijen gezamenlijk aangewezen vertegenwoordiger, zich aan bij de commissie cao-aangelegenheden</w:t>
      </w:r>
      <w:r w:rsidRPr="00F01233">
        <w:rPr>
          <w:rStyle w:val="Voetnootmarkering"/>
          <w:rFonts w:asciiTheme="minorHAnsi" w:hAnsiTheme="minorHAnsi" w:cs="Times New Roman"/>
          <w:color w:val="auto"/>
          <w:sz w:val="22"/>
          <w:szCs w:val="22"/>
        </w:rPr>
        <w:footnoteReference w:id="7"/>
      </w:r>
      <w:r w:rsidRPr="00F01233">
        <w:rPr>
          <w:rFonts w:asciiTheme="minorHAnsi" w:hAnsiTheme="minorHAnsi" w:cs="Times New Roman"/>
          <w:color w:val="auto"/>
          <w:sz w:val="22"/>
          <w:szCs w:val="22"/>
        </w:rPr>
        <w:t xml:space="preserve"> omtrent de deelname aan de cao PAWW. De melding bevat de volgende gegevens en bijlagen. </w:t>
      </w:r>
    </w:p>
    <w:p w14:paraId="00CFAE31" w14:textId="77777777" w:rsidR="001711AF" w:rsidRPr="00F01233" w:rsidRDefault="001711AF" w:rsidP="00205249">
      <w:pPr>
        <w:pStyle w:val="Lijstalinea"/>
        <w:numPr>
          <w:ilvl w:val="0"/>
          <w:numId w:val="21"/>
        </w:numPr>
        <w:autoSpaceDE/>
        <w:autoSpaceDN/>
        <w:adjustRightInd/>
        <w:spacing w:after="0" w:line="240" w:lineRule="auto"/>
        <w:ind w:left="1134" w:hanging="41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Een afschrift van deze, door alle partijen ondertekende, overeenkomst tot deelname.</w:t>
      </w:r>
    </w:p>
    <w:p w14:paraId="3A5A4014" w14:textId="77777777" w:rsidR="001711AF" w:rsidRPr="00F01233" w:rsidRDefault="001711AF" w:rsidP="00205249">
      <w:pPr>
        <w:pStyle w:val="Lijstalinea"/>
        <w:numPr>
          <w:ilvl w:val="0"/>
          <w:numId w:val="21"/>
        </w:numPr>
        <w:autoSpaceDE/>
        <w:autoSpaceDN/>
        <w:adjustRightInd/>
        <w:spacing w:after="0" w:line="240" w:lineRule="auto"/>
        <w:ind w:left="1134" w:hanging="41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Een correcte omschrijving van alle relevante cao-partijen bij uw cao PAWW (omschrijving conform de registratie bij de Kamer van Koophandel).</w:t>
      </w:r>
    </w:p>
    <w:p w14:paraId="33591489" w14:textId="77777777" w:rsidR="001711AF" w:rsidRPr="00F01233" w:rsidRDefault="001711AF" w:rsidP="00205249">
      <w:pPr>
        <w:pStyle w:val="Lijstalinea"/>
        <w:widowControl/>
        <w:numPr>
          <w:ilvl w:val="0"/>
          <w:numId w:val="21"/>
        </w:numPr>
        <w:autoSpaceDE/>
        <w:autoSpaceDN/>
        <w:adjustRightInd/>
        <w:spacing w:after="0" w:line="240" w:lineRule="auto"/>
        <w:ind w:left="1134" w:hanging="41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Een omschrijving van de werkingssfeer, dat wil zeggen de definitie van werkgever, werknemer en sector (aard van de arbeid of aard van de bedrijfstak, als opgenomen in uw </w:t>
      </w:r>
      <w:proofErr w:type="spellStart"/>
      <w:r w:rsidRPr="00F01233">
        <w:rPr>
          <w:rFonts w:asciiTheme="minorHAnsi" w:hAnsiTheme="minorHAnsi" w:cs="Times New Roman"/>
          <w:color w:val="auto"/>
          <w:sz w:val="22"/>
          <w:szCs w:val="22"/>
        </w:rPr>
        <w:t>arbeidsvoorwaardencao</w:t>
      </w:r>
      <w:proofErr w:type="spellEnd"/>
      <w:r w:rsidRPr="00F01233">
        <w:rPr>
          <w:rFonts w:asciiTheme="minorHAnsi" w:hAnsiTheme="minorHAnsi" w:cs="Times New Roman"/>
          <w:color w:val="auto"/>
          <w:sz w:val="22"/>
          <w:szCs w:val="22"/>
        </w:rPr>
        <w:t xml:space="preserve">). De omschrijving dient 1 op 1 te kunnen worden overgenomen in de cao PAWW. Bedrijven die gedispenseerd zijn van de </w:t>
      </w:r>
      <w:proofErr w:type="spellStart"/>
      <w:r w:rsidRPr="00F01233">
        <w:rPr>
          <w:rFonts w:asciiTheme="minorHAnsi" w:hAnsiTheme="minorHAnsi" w:cs="Times New Roman"/>
          <w:color w:val="auto"/>
          <w:sz w:val="22"/>
          <w:szCs w:val="22"/>
        </w:rPr>
        <w:t>arbeidsvoorwaardencao</w:t>
      </w:r>
      <w:proofErr w:type="spellEnd"/>
      <w:r w:rsidRPr="00F01233">
        <w:rPr>
          <w:rFonts w:asciiTheme="minorHAnsi" w:hAnsiTheme="minorHAnsi" w:cs="Times New Roman"/>
          <w:color w:val="auto"/>
          <w:sz w:val="22"/>
          <w:szCs w:val="22"/>
        </w:rPr>
        <w:t xml:space="preserve"> dienen nadrukkelijk buiten de werkingssfeer te worden gelaten.</w:t>
      </w:r>
      <w:r w:rsidRPr="00F01233">
        <w:rPr>
          <w:rStyle w:val="Voetnootmarkering"/>
          <w:rFonts w:asciiTheme="minorHAnsi" w:hAnsiTheme="minorHAnsi" w:cs="Times New Roman"/>
          <w:color w:val="auto"/>
          <w:sz w:val="22"/>
          <w:szCs w:val="22"/>
        </w:rPr>
        <w:footnoteReference w:id="8"/>
      </w:r>
      <w:r w:rsidRPr="00F01233">
        <w:rPr>
          <w:rFonts w:asciiTheme="minorHAnsi" w:hAnsiTheme="minorHAnsi" w:cs="Times New Roman"/>
          <w:color w:val="auto"/>
          <w:sz w:val="22"/>
          <w:szCs w:val="22"/>
        </w:rPr>
        <w:t xml:space="preserve"> </w:t>
      </w:r>
      <w:r w:rsidR="009A7099">
        <w:rPr>
          <w:rFonts w:asciiTheme="minorHAnsi" w:hAnsiTheme="minorHAnsi" w:cs="Times New Roman"/>
          <w:color w:val="auto"/>
          <w:sz w:val="22"/>
          <w:szCs w:val="22"/>
        </w:rPr>
        <w:br/>
      </w:r>
      <w:r w:rsidRPr="00F01233">
        <w:rPr>
          <w:rFonts w:asciiTheme="minorHAnsi" w:hAnsiTheme="minorHAnsi" w:cs="Times New Roman"/>
          <w:color w:val="auto"/>
          <w:sz w:val="22"/>
          <w:szCs w:val="22"/>
        </w:rPr>
        <w:t>De werkingssfeer is opgenomen als bijlage 1 bij deze overeenkomst.</w:t>
      </w:r>
      <w:r w:rsidRPr="00F01233">
        <w:rPr>
          <w:rStyle w:val="Voetnootmarkering"/>
          <w:rFonts w:asciiTheme="minorHAnsi" w:hAnsiTheme="minorHAnsi" w:cs="Times New Roman"/>
          <w:color w:val="auto"/>
          <w:sz w:val="22"/>
          <w:szCs w:val="22"/>
        </w:rPr>
        <w:footnoteReference w:id="9"/>
      </w:r>
    </w:p>
    <w:p w14:paraId="7B75A5D4" w14:textId="77777777" w:rsidR="001711AF" w:rsidRDefault="001711AF" w:rsidP="00205249">
      <w:pPr>
        <w:pStyle w:val="Lijstalinea"/>
        <w:widowControl/>
        <w:numPr>
          <w:ilvl w:val="0"/>
          <w:numId w:val="21"/>
        </w:numPr>
        <w:autoSpaceDE/>
        <w:autoSpaceDN/>
        <w:adjustRightInd/>
        <w:spacing w:after="0" w:line="240" w:lineRule="auto"/>
        <w:ind w:left="1134" w:hanging="41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De representativiteitsgegevens conform de checklist representativiteitsgegevens van het Ministerie van Sociale Zaken en Werkgelegenheid.</w:t>
      </w:r>
      <w:r w:rsidRPr="00F01233">
        <w:rPr>
          <w:rStyle w:val="Voetnootmarkering"/>
          <w:rFonts w:asciiTheme="minorHAnsi" w:hAnsiTheme="minorHAnsi" w:cs="Times New Roman"/>
          <w:color w:val="auto"/>
          <w:sz w:val="22"/>
          <w:szCs w:val="22"/>
        </w:rPr>
        <w:footnoteReference w:id="10"/>
      </w:r>
      <w:r w:rsidRPr="00F01233">
        <w:rPr>
          <w:rFonts w:asciiTheme="minorHAnsi" w:hAnsiTheme="minorHAnsi" w:cs="Times New Roman"/>
          <w:color w:val="auto"/>
          <w:sz w:val="22"/>
          <w:szCs w:val="22"/>
        </w:rPr>
        <w:t xml:space="preserve"> </w:t>
      </w:r>
      <w:r w:rsidR="00A33F5D">
        <w:rPr>
          <w:rFonts w:asciiTheme="minorHAnsi" w:hAnsiTheme="minorHAnsi" w:cs="Times New Roman"/>
          <w:color w:val="auto"/>
          <w:sz w:val="22"/>
          <w:szCs w:val="22"/>
        </w:rPr>
        <w:br/>
      </w:r>
      <w:r w:rsidRPr="00F01233">
        <w:rPr>
          <w:rFonts w:asciiTheme="minorHAnsi" w:hAnsiTheme="minorHAnsi" w:cs="Times New Roman"/>
          <w:color w:val="auto"/>
          <w:sz w:val="22"/>
          <w:szCs w:val="22"/>
        </w:rPr>
        <w:lastRenderedPageBreak/>
        <w:t>De representativiteitsgegevens worden opgenomen in het formulier 'Representativiteitsgegevens'</w:t>
      </w:r>
      <w:r w:rsidR="00322740">
        <w:rPr>
          <w:rFonts w:asciiTheme="minorHAnsi" w:hAnsiTheme="minorHAnsi" w:cs="Times New Roman"/>
          <w:color w:val="auto"/>
          <w:sz w:val="22"/>
          <w:szCs w:val="22"/>
        </w:rPr>
        <w:t>,</w:t>
      </w:r>
      <w:r w:rsidRPr="00F01233">
        <w:rPr>
          <w:rFonts w:asciiTheme="minorHAnsi" w:hAnsiTheme="minorHAnsi" w:cs="Times New Roman"/>
          <w:color w:val="auto"/>
          <w:sz w:val="22"/>
          <w:szCs w:val="22"/>
        </w:rPr>
        <w:t xml:space="preserve"> dat als bijlage 2 bij deze overeenkomst is gevoegd.</w:t>
      </w:r>
      <w:r w:rsidRPr="00F01233">
        <w:rPr>
          <w:rStyle w:val="Voetnootmarkering"/>
          <w:rFonts w:asciiTheme="minorHAnsi" w:hAnsiTheme="minorHAnsi" w:cs="Times New Roman"/>
          <w:color w:val="auto"/>
          <w:sz w:val="22"/>
          <w:szCs w:val="22"/>
        </w:rPr>
        <w:footnoteReference w:id="11"/>
      </w:r>
    </w:p>
    <w:p w14:paraId="6B67C2F4" w14:textId="77777777" w:rsidR="004C0312" w:rsidRPr="00205249" w:rsidRDefault="001711AF" w:rsidP="00205249">
      <w:pPr>
        <w:pStyle w:val="Lijstalinea"/>
        <w:widowControl/>
        <w:numPr>
          <w:ilvl w:val="0"/>
          <w:numId w:val="21"/>
        </w:numPr>
        <w:autoSpaceDE/>
        <w:autoSpaceDN/>
        <w:adjustRightInd/>
        <w:spacing w:after="0" w:line="240" w:lineRule="auto"/>
        <w:ind w:left="1134" w:hanging="414"/>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De naam en contactgegevens van de commissie die bevoegd is geschillen met betrekking tot de werkingssfeer te onderzoeken (zie </w:t>
      </w:r>
      <w:r w:rsidR="001D29E4">
        <w:rPr>
          <w:rFonts w:asciiTheme="minorHAnsi" w:hAnsiTheme="minorHAnsi" w:cs="Times New Roman"/>
          <w:color w:val="auto"/>
          <w:sz w:val="22"/>
          <w:szCs w:val="22"/>
        </w:rPr>
        <w:t>punt 6</w:t>
      </w:r>
      <w:r w:rsidRPr="00F01233">
        <w:rPr>
          <w:rFonts w:asciiTheme="minorHAnsi" w:hAnsiTheme="minorHAnsi" w:cs="Times New Roman"/>
          <w:color w:val="auto"/>
          <w:sz w:val="22"/>
          <w:szCs w:val="22"/>
        </w:rPr>
        <w:t>).</w:t>
      </w:r>
      <w:r w:rsidRPr="00F01233">
        <w:rPr>
          <w:rStyle w:val="Voetnootmarkering"/>
          <w:rFonts w:asciiTheme="minorHAnsi" w:hAnsiTheme="minorHAnsi" w:cs="Times New Roman"/>
          <w:color w:val="auto"/>
          <w:sz w:val="22"/>
          <w:szCs w:val="22"/>
        </w:rPr>
        <w:footnoteReference w:id="12"/>
      </w:r>
      <w:r w:rsidRPr="00F01233">
        <w:rPr>
          <w:rFonts w:asciiTheme="minorHAnsi" w:hAnsiTheme="minorHAnsi" w:cs="Times New Roman"/>
          <w:color w:val="auto"/>
          <w:sz w:val="22"/>
          <w:szCs w:val="22"/>
        </w:rPr>
        <w:t xml:space="preserve">  </w:t>
      </w:r>
    </w:p>
    <w:p w14:paraId="06AEFE1C" w14:textId="77777777" w:rsidR="00AB4E0F" w:rsidRPr="00AB4E0F" w:rsidRDefault="00AB4E0F" w:rsidP="00AB4E0F">
      <w:pPr>
        <w:pStyle w:val="Lijstalinea"/>
        <w:keepLines/>
        <w:widowControl/>
        <w:numPr>
          <w:ilvl w:val="0"/>
          <w:numId w:val="20"/>
        </w:numPr>
        <w:autoSpaceDE/>
        <w:autoSpaceDN/>
        <w:adjustRightInd/>
        <w:spacing w:after="0" w:line="240" w:lineRule="auto"/>
        <w:jc w:val="left"/>
        <w:rPr>
          <w:rFonts w:asciiTheme="minorHAnsi" w:hAnsiTheme="minorHAnsi" w:cs="Times New Roman"/>
          <w:color w:val="auto"/>
          <w:sz w:val="22"/>
          <w:szCs w:val="22"/>
        </w:rPr>
      </w:pPr>
      <w:r>
        <w:rPr>
          <w:rFonts w:asciiTheme="minorHAnsi" w:hAnsiTheme="minorHAnsi" w:cs="Times New Roman"/>
          <w:color w:val="auto"/>
          <w:sz w:val="22"/>
          <w:szCs w:val="22"/>
        </w:rPr>
        <w:t>M</w:t>
      </w:r>
      <w:r w:rsidRPr="00AB4E0F">
        <w:rPr>
          <w:rFonts w:asciiTheme="minorHAnsi" w:hAnsiTheme="minorHAnsi" w:cs="Times New Roman"/>
          <w:color w:val="auto"/>
          <w:sz w:val="22"/>
          <w:szCs w:val="22"/>
        </w:rPr>
        <w:t>et de ondertekening van de cao verle</w:t>
      </w:r>
      <w:r w:rsidR="00421E6C">
        <w:rPr>
          <w:rFonts w:asciiTheme="minorHAnsi" w:hAnsiTheme="minorHAnsi" w:cs="Times New Roman"/>
          <w:color w:val="auto"/>
          <w:sz w:val="22"/>
          <w:szCs w:val="22"/>
        </w:rPr>
        <w:t xml:space="preserve">ent elke afzonderlijke werkgever, werkgeversorganisatie en werknemersorganisatie </w:t>
      </w:r>
      <w:r>
        <w:rPr>
          <w:rFonts w:asciiTheme="minorHAnsi" w:hAnsiTheme="minorHAnsi" w:cs="Times New Roman"/>
          <w:color w:val="auto"/>
          <w:sz w:val="22"/>
          <w:szCs w:val="22"/>
        </w:rPr>
        <w:t xml:space="preserve">een volmacht aan </w:t>
      </w:r>
      <w:r w:rsidRPr="00AB4E0F">
        <w:rPr>
          <w:rFonts w:asciiTheme="minorHAnsi" w:hAnsiTheme="minorHAnsi" w:cs="Times New Roman"/>
          <w:color w:val="auto"/>
          <w:sz w:val="22"/>
          <w:szCs w:val="22"/>
        </w:rPr>
        <w:t xml:space="preserve">Stichting PAWW om </w:t>
      </w:r>
      <w:r w:rsidR="00421E6C">
        <w:rPr>
          <w:rFonts w:asciiTheme="minorHAnsi" w:hAnsiTheme="minorHAnsi" w:cs="Times New Roman"/>
          <w:color w:val="auto"/>
          <w:sz w:val="22"/>
          <w:szCs w:val="22"/>
        </w:rPr>
        <w:t xml:space="preserve">zich </w:t>
      </w:r>
      <w:r w:rsidR="00A33F5D">
        <w:rPr>
          <w:rFonts w:asciiTheme="minorHAnsi" w:hAnsiTheme="minorHAnsi" w:cs="Times New Roman"/>
          <w:color w:val="auto"/>
          <w:sz w:val="22"/>
          <w:szCs w:val="22"/>
        </w:rPr>
        <w:t>in</w:t>
      </w:r>
      <w:r w:rsidRPr="00AB4E0F">
        <w:rPr>
          <w:rFonts w:asciiTheme="minorHAnsi" w:hAnsiTheme="minorHAnsi" w:cs="Times New Roman"/>
          <w:color w:val="auto"/>
          <w:sz w:val="22"/>
          <w:szCs w:val="22"/>
        </w:rPr>
        <w:t xml:space="preserve"> alle opzichten </w:t>
      </w:r>
      <w:r w:rsidR="00421E6C">
        <w:rPr>
          <w:rFonts w:asciiTheme="minorHAnsi" w:hAnsiTheme="minorHAnsi" w:cs="Times New Roman"/>
          <w:color w:val="auto"/>
          <w:sz w:val="22"/>
          <w:szCs w:val="22"/>
        </w:rPr>
        <w:t xml:space="preserve">door Stichting PAWW </w:t>
      </w:r>
      <w:r w:rsidRPr="00AB4E0F">
        <w:rPr>
          <w:rFonts w:asciiTheme="minorHAnsi" w:hAnsiTheme="minorHAnsi" w:cs="Times New Roman"/>
          <w:color w:val="auto"/>
          <w:sz w:val="22"/>
          <w:szCs w:val="22"/>
        </w:rPr>
        <w:t xml:space="preserve">te </w:t>
      </w:r>
      <w:r w:rsidR="00421E6C">
        <w:rPr>
          <w:rFonts w:asciiTheme="minorHAnsi" w:hAnsiTheme="minorHAnsi" w:cs="Times New Roman"/>
          <w:color w:val="auto"/>
          <w:sz w:val="22"/>
          <w:szCs w:val="22"/>
        </w:rPr>
        <w:t xml:space="preserve">laten </w:t>
      </w:r>
      <w:r w:rsidRPr="00AB4E0F">
        <w:rPr>
          <w:rFonts w:asciiTheme="minorHAnsi" w:hAnsiTheme="minorHAnsi" w:cs="Times New Roman"/>
          <w:color w:val="auto"/>
          <w:sz w:val="22"/>
          <w:szCs w:val="22"/>
        </w:rPr>
        <w:t xml:space="preserve">vertegenwoordigen bij het administratief verwerken en afhandelen van de cao PAWW-sector </w:t>
      </w:r>
      <w:r w:rsidRPr="00AB4E0F">
        <w:rPr>
          <w:rFonts w:asciiTheme="minorHAnsi" w:hAnsiTheme="minorHAnsi" w:cs="Times New Roman"/>
          <w:color w:val="auto"/>
          <w:sz w:val="22"/>
          <w:szCs w:val="22"/>
          <w:highlight w:val="green"/>
        </w:rPr>
        <w:t>&lt;naam&gt;</w:t>
      </w:r>
      <w:r w:rsidRPr="00AB4E0F">
        <w:rPr>
          <w:rFonts w:asciiTheme="minorHAnsi" w:hAnsiTheme="minorHAnsi" w:cs="Times New Roman"/>
          <w:color w:val="auto"/>
          <w:sz w:val="22"/>
          <w:szCs w:val="22"/>
        </w:rPr>
        <w:t xml:space="preserve">, sector </w:t>
      </w:r>
      <w:r w:rsidRPr="00AB4E0F">
        <w:rPr>
          <w:rFonts w:asciiTheme="minorHAnsi" w:hAnsiTheme="minorHAnsi" w:cs="Times New Roman"/>
          <w:color w:val="auto"/>
          <w:sz w:val="22"/>
          <w:szCs w:val="22"/>
          <w:highlight w:val="green"/>
        </w:rPr>
        <w:t>&lt;nummer</w:t>
      </w:r>
      <w:r w:rsidRPr="00AB4E0F">
        <w:rPr>
          <w:rFonts w:asciiTheme="minorHAnsi" w:hAnsiTheme="minorHAnsi" w:cs="Times New Roman"/>
          <w:color w:val="auto"/>
          <w:sz w:val="22"/>
          <w:szCs w:val="22"/>
        </w:rPr>
        <w:t xml:space="preserve"> (hierna te noemen: cao PAWW) en al hetgeen daarmee verband houdt of daartoe bevorderlijk kan zijn, in de ruimste zin van het woord</w:t>
      </w:r>
      <w:r w:rsidR="0050311F">
        <w:rPr>
          <w:rFonts w:asciiTheme="minorHAnsi" w:hAnsiTheme="minorHAnsi" w:cs="Times New Roman"/>
          <w:color w:val="auto"/>
          <w:sz w:val="22"/>
          <w:szCs w:val="22"/>
        </w:rPr>
        <w:t>, met uitzondering van het geven van ondersteuning bij het eigenlijke cao-overleg</w:t>
      </w:r>
      <w:r w:rsidRPr="00AB4E0F">
        <w:rPr>
          <w:rFonts w:asciiTheme="minorHAnsi" w:hAnsiTheme="minorHAnsi" w:cs="Times New Roman"/>
          <w:color w:val="auto"/>
          <w:sz w:val="22"/>
          <w:szCs w:val="22"/>
        </w:rPr>
        <w:t xml:space="preserve">. </w:t>
      </w:r>
      <w:r w:rsidR="00877673">
        <w:rPr>
          <w:rFonts w:asciiTheme="minorHAnsi" w:hAnsiTheme="minorHAnsi" w:cs="Times New Roman"/>
          <w:color w:val="auto"/>
          <w:sz w:val="22"/>
          <w:szCs w:val="22"/>
        </w:rPr>
        <w:t>Stichting PAWW handelt daarbij in samenspraak met de commissie cao-aangelegenheden.</w:t>
      </w:r>
    </w:p>
    <w:p w14:paraId="02572834" w14:textId="77777777" w:rsidR="00AB4E0F" w:rsidRPr="00A33F5D" w:rsidRDefault="00AB4E0F" w:rsidP="00A33F5D">
      <w:pPr>
        <w:pStyle w:val="Lijstalinea"/>
        <w:keepLines/>
        <w:widowControl/>
        <w:autoSpaceDE/>
        <w:autoSpaceDN/>
        <w:adjustRightInd/>
        <w:spacing w:after="0" w:line="240" w:lineRule="auto"/>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 xml:space="preserve">Onder de (rechts)handelingen die </w:t>
      </w:r>
      <w:r>
        <w:rPr>
          <w:rFonts w:asciiTheme="minorHAnsi" w:hAnsiTheme="minorHAnsi" w:cs="Times New Roman"/>
          <w:color w:val="auto"/>
          <w:sz w:val="22"/>
          <w:szCs w:val="22"/>
        </w:rPr>
        <w:t xml:space="preserve">de </w:t>
      </w:r>
      <w:r w:rsidRPr="00AB4E0F">
        <w:rPr>
          <w:rFonts w:asciiTheme="minorHAnsi" w:hAnsiTheme="minorHAnsi" w:cs="Times New Roman"/>
          <w:color w:val="auto"/>
          <w:sz w:val="22"/>
          <w:szCs w:val="22"/>
        </w:rPr>
        <w:t xml:space="preserve">gevolmachtigde </w:t>
      </w:r>
      <w:r>
        <w:rPr>
          <w:rFonts w:asciiTheme="minorHAnsi" w:hAnsiTheme="minorHAnsi" w:cs="Times New Roman"/>
          <w:color w:val="auto"/>
          <w:sz w:val="22"/>
          <w:szCs w:val="22"/>
        </w:rPr>
        <w:t xml:space="preserve">Stichting PAWW </w:t>
      </w:r>
      <w:r w:rsidRPr="00AB4E0F">
        <w:rPr>
          <w:rFonts w:asciiTheme="minorHAnsi" w:hAnsiTheme="minorHAnsi" w:cs="Times New Roman"/>
          <w:color w:val="auto"/>
          <w:sz w:val="22"/>
          <w:szCs w:val="22"/>
        </w:rPr>
        <w:t xml:space="preserve">bevoegd is namens </w:t>
      </w:r>
      <w:r w:rsidR="00421E6C">
        <w:rPr>
          <w:rFonts w:asciiTheme="minorHAnsi" w:hAnsiTheme="minorHAnsi" w:cs="Times New Roman"/>
          <w:color w:val="auto"/>
          <w:sz w:val="22"/>
          <w:szCs w:val="22"/>
        </w:rPr>
        <w:t xml:space="preserve">deze </w:t>
      </w:r>
      <w:r w:rsidR="00A33F5D">
        <w:rPr>
          <w:rFonts w:asciiTheme="minorHAnsi" w:hAnsiTheme="minorHAnsi" w:cs="Times New Roman"/>
          <w:color w:val="auto"/>
          <w:sz w:val="22"/>
          <w:szCs w:val="22"/>
        </w:rPr>
        <w:t xml:space="preserve">partijen </w:t>
      </w:r>
      <w:r w:rsidRPr="00AB4E0F">
        <w:rPr>
          <w:rFonts w:asciiTheme="minorHAnsi" w:hAnsiTheme="minorHAnsi" w:cs="Times New Roman"/>
          <w:color w:val="auto"/>
          <w:sz w:val="22"/>
          <w:szCs w:val="22"/>
        </w:rPr>
        <w:t xml:space="preserve">te verrichten zijn begrepen, </w:t>
      </w:r>
      <w:r w:rsidR="00421E6C">
        <w:rPr>
          <w:rFonts w:asciiTheme="minorHAnsi" w:hAnsiTheme="minorHAnsi" w:cs="Times New Roman"/>
          <w:color w:val="auto"/>
          <w:sz w:val="22"/>
          <w:szCs w:val="22"/>
        </w:rPr>
        <w:t xml:space="preserve">zonder </w:t>
      </w:r>
      <w:r w:rsidRPr="00AB4E0F">
        <w:rPr>
          <w:rFonts w:asciiTheme="minorHAnsi" w:hAnsiTheme="minorHAnsi" w:cs="Times New Roman"/>
          <w:color w:val="auto"/>
          <w:sz w:val="22"/>
          <w:szCs w:val="22"/>
        </w:rPr>
        <w:t>daartoe beperkt</w:t>
      </w:r>
      <w:r w:rsidR="00421E6C">
        <w:rPr>
          <w:rFonts w:asciiTheme="minorHAnsi" w:hAnsiTheme="minorHAnsi" w:cs="Times New Roman"/>
          <w:color w:val="auto"/>
          <w:sz w:val="22"/>
          <w:szCs w:val="22"/>
        </w:rPr>
        <w:t xml:space="preserve"> te zijn</w:t>
      </w:r>
      <w:r w:rsidRPr="00AB4E0F">
        <w:rPr>
          <w:rFonts w:asciiTheme="minorHAnsi" w:hAnsiTheme="minorHAnsi" w:cs="Times New Roman"/>
          <w:color w:val="auto"/>
          <w:sz w:val="22"/>
          <w:szCs w:val="22"/>
        </w:rPr>
        <w:t>:</w:t>
      </w:r>
    </w:p>
    <w:p w14:paraId="64AE16EC" w14:textId="77777777" w:rsidR="00AB4E0F" w:rsidRDefault="00AB4E0F" w:rsidP="00205249">
      <w:pPr>
        <w:pStyle w:val="Lijstalinea"/>
        <w:keepLines/>
        <w:widowControl/>
        <w:numPr>
          <w:ilvl w:val="0"/>
          <w:numId w:val="23"/>
        </w:numPr>
        <w:autoSpaceDE/>
        <w:autoSpaceDN/>
        <w:adjustRightInd/>
        <w:spacing w:after="0" w:line="240" w:lineRule="auto"/>
        <w:ind w:left="1134" w:hanging="425"/>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het aanmelden van de cao PAWW bij het Ministerie van Sociale Zaken en Werkgelegenheid;</w:t>
      </w:r>
    </w:p>
    <w:p w14:paraId="05B2593F" w14:textId="77777777" w:rsidR="00AB4E0F" w:rsidRPr="00AB4E0F" w:rsidRDefault="00AB4E0F" w:rsidP="00205249">
      <w:pPr>
        <w:pStyle w:val="Lijstalinea"/>
        <w:keepLines/>
        <w:widowControl/>
        <w:numPr>
          <w:ilvl w:val="0"/>
          <w:numId w:val="23"/>
        </w:numPr>
        <w:autoSpaceDE/>
        <w:autoSpaceDN/>
        <w:adjustRightInd/>
        <w:spacing w:after="0" w:line="240" w:lineRule="auto"/>
        <w:ind w:left="1134" w:hanging="425"/>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het indienen van een verzoek tot algemeen verbindendverklaring van de cao PAWW;</w:t>
      </w:r>
    </w:p>
    <w:p w14:paraId="26167385" w14:textId="77777777" w:rsidR="00AB4E0F" w:rsidRPr="00AB4E0F" w:rsidRDefault="00AB4E0F" w:rsidP="00205249">
      <w:pPr>
        <w:pStyle w:val="Lijstalinea"/>
        <w:keepLines/>
        <w:widowControl/>
        <w:numPr>
          <w:ilvl w:val="0"/>
          <w:numId w:val="23"/>
        </w:numPr>
        <w:autoSpaceDE/>
        <w:autoSpaceDN/>
        <w:adjustRightInd/>
        <w:spacing w:after="0" w:line="240" w:lineRule="auto"/>
        <w:ind w:left="1134" w:hanging="425"/>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het aanmelden van tussen cao</w:t>
      </w:r>
      <w:r w:rsidR="00421E6C">
        <w:rPr>
          <w:rFonts w:asciiTheme="minorHAnsi" w:hAnsiTheme="minorHAnsi" w:cs="Times New Roman"/>
          <w:color w:val="auto"/>
          <w:sz w:val="22"/>
          <w:szCs w:val="22"/>
        </w:rPr>
        <w:t>-</w:t>
      </w:r>
      <w:r w:rsidRPr="00AB4E0F">
        <w:rPr>
          <w:rFonts w:asciiTheme="minorHAnsi" w:hAnsiTheme="minorHAnsi" w:cs="Times New Roman"/>
          <w:color w:val="auto"/>
          <w:sz w:val="22"/>
          <w:szCs w:val="22"/>
        </w:rPr>
        <w:t>partijen overeengekomen wijzigingen als bedoeld in artikel 11 van de cao PAWW bij het Ministerie van SZW;</w:t>
      </w:r>
    </w:p>
    <w:p w14:paraId="465A808B" w14:textId="77777777" w:rsidR="00AB4E0F" w:rsidRPr="00AB4E0F" w:rsidRDefault="00AB4E0F" w:rsidP="00205249">
      <w:pPr>
        <w:pStyle w:val="Lijstalinea"/>
        <w:keepLines/>
        <w:widowControl/>
        <w:numPr>
          <w:ilvl w:val="0"/>
          <w:numId w:val="23"/>
        </w:numPr>
        <w:autoSpaceDE/>
        <w:autoSpaceDN/>
        <w:adjustRightInd/>
        <w:spacing w:after="0" w:line="240" w:lineRule="auto"/>
        <w:ind w:left="1134" w:hanging="425"/>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het indienen van avv-verzoeken van tussen cao</w:t>
      </w:r>
      <w:r w:rsidR="00421E6C">
        <w:rPr>
          <w:rFonts w:asciiTheme="minorHAnsi" w:hAnsiTheme="minorHAnsi" w:cs="Times New Roman"/>
          <w:color w:val="auto"/>
          <w:sz w:val="22"/>
          <w:szCs w:val="22"/>
        </w:rPr>
        <w:t>-</w:t>
      </w:r>
      <w:r w:rsidRPr="00AB4E0F">
        <w:rPr>
          <w:rFonts w:asciiTheme="minorHAnsi" w:hAnsiTheme="minorHAnsi" w:cs="Times New Roman"/>
          <w:color w:val="auto"/>
          <w:sz w:val="22"/>
          <w:szCs w:val="22"/>
        </w:rPr>
        <w:t>partijen overeengekomen wijzigingen als bedoeld in artikel 11 van de cao PAWW;</w:t>
      </w:r>
    </w:p>
    <w:p w14:paraId="19023C6D" w14:textId="77777777" w:rsidR="00AB4E0F" w:rsidRPr="00AB4E0F" w:rsidRDefault="00AB4E0F" w:rsidP="00205249">
      <w:pPr>
        <w:pStyle w:val="Lijstalinea"/>
        <w:keepLines/>
        <w:widowControl/>
        <w:numPr>
          <w:ilvl w:val="0"/>
          <w:numId w:val="23"/>
        </w:numPr>
        <w:autoSpaceDE/>
        <w:autoSpaceDN/>
        <w:adjustRightInd/>
        <w:spacing w:after="0" w:line="240" w:lineRule="auto"/>
        <w:ind w:left="1134" w:hanging="425"/>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 xml:space="preserve">het voeren van correspondentie over en het communiceren met het Ministerie van SZW met betrekking tot de sub </w:t>
      </w:r>
      <w:r w:rsidR="00421E6C">
        <w:rPr>
          <w:rFonts w:asciiTheme="minorHAnsi" w:hAnsiTheme="minorHAnsi" w:cs="Times New Roman"/>
          <w:color w:val="auto"/>
          <w:sz w:val="22"/>
          <w:szCs w:val="22"/>
        </w:rPr>
        <w:t>a</w:t>
      </w:r>
      <w:r w:rsidRPr="00AB4E0F">
        <w:rPr>
          <w:rFonts w:asciiTheme="minorHAnsi" w:hAnsiTheme="minorHAnsi" w:cs="Times New Roman"/>
          <w:color w:val="auto"/>
          <w:sz w:val="22"/>
          <w:szCs w:val="22"/>
        </w:rPr>
        <w:t xml:space="preserve"> tot en met </w:t>
      </w:r>
      <w:r w:rsidR="00421E6C">
        <w:rPr>
          <w:rFonts w:asciiTheme="minorHAnsi" w:hAnsiTheme="minorHAnsi" w:cs="Times New Roman"/>
          <w:color w:val="auto"/>
          <w:sz w:val="22"/>
          <w:szCs w:val="22"/>
        </w:rPr>
        <w:t>d</w:t>
      </w:r>
      <w:r w:rsidRPr="00AB4E0F">
        <w:rPr>
          <w:rFonts w:asciiTheme="minorHAnsi" w:hAnsiTheme="minorHAnsi" w:cs="Times New Roman"/>
          <w:color w:val="auto"/>
          <w:sz w:val="22"/>
          <w:szCs w:val="22"/>
        </w:rPr>
        <w:t xml:space="preserve"> genoemde onderwerpen</w:t>
      </w:r>
      <w:r w:rsidR="00421E6C">
        <w:rPr>
          <w:rFonts w:asciiTheme="minorHAnsi" w:hAnsiTheme="minorHAnsi" w:cs="Times New Roman"/>
          <w:color w:val="auto"/>
          <w:sz w:val="22"/>
          <w:szCs w:val="22"/>
        </w:rPr>
        <w:t>;</w:t>
      </w:r>
    </w:p>
    <w:p w14:paraId="05D4D29B" w14:textId="77777777" w:rsidR="00AB4E0F" w:rsidRDefault="00AB4E0F" w:rsidP="00A33F5D">
      <w:pPr>
        <w:pStyle w:val="Lijstalinea"/>
        <w:keepLines/>
        <w:widowControl/>
        <w:autoSpaceDE/>
        <w:autoSpaceDN/>
        <w:adjustRightInd/>
        <w:spacing w:after="0" w:line="240" w:lineRule="auto"/>
        <w:jc w:val="left"/>
        <w:rPr>
          <w:rFonts w:asciiTheme="minorHAnsi" w:hAnsiTheme="minorHAnsi" w:cs="Times New Roman"/>
          <w:color w:val="auto"/>
          <w:sz w:val="22"/>
          <w:szCs w:val="22"/>
        </w:rPr>
      </w:pPr>
      <w:r w:rsidRPr="00AB4E0F">
        <w:rPr>
          <w:rFonts w:asciiTheme="minorHAnsi" w:hAnsiTheme="minorHAnsi" w:cs="Times New Roman"/>
          <w:color w:val="auto"/>
          <w:sz w:val="22"/>
          <w:szCs w:val="22"/>
        </w:rPr>
        <w:t xml:space="preserve">en </w:t>
      </w:r>
      <w:r w:rsidR="00421E6C">
        <w:rPr>
          <w:rFonts w:asciiTheme="minorHAnsi" w:hAnsiTheme="minorHAnsi" w:cs="Times New Roman"/>
          <w:color w:val="auto"/>
          <w:sz w:val="22"/>
          <w:szCs w:val="22"/>
        </w:rPr>
        <w:t xml:space="preserve">om </w:t>
      </w:r>
      <w:r w:rsidRPr="00AB4E0F">
        <w:rPr>
          <w:rFonts w:asciiTheme="minorHAnsi" w:hAnsiTheme="minorHAnsi" w:cs="Times New Roman"/>
          <w:color w:val="auto"/>
          <w:sz w:val="22"/>
          <w:szCs w:val="22"/>
        </w:rPr>
        <w:t>voorts daartoe al het nodige te verrichten.</w:t>
      </w:r>
    </w:p>
    <w:p w14:paraId="50A02FD7" w14:textId="1E36823F" w:rsidR="001711AF" w:rsidRPr="00F01233" w:rsidRDefault="001711AF" w:rsidP="00DD2E88">
      <w:pPr>
        <w:pStyle w:val="Lijstalinea"/>
        <w:keepLines/>
        <w:widowControl/>
        <w:numPr>
          <w:ilvl w:val="0"/>
          <w:numId w:val="20"/>
        </w:numPr>
        <w:autoSpaceDE/>
        <w:autoSpaceDN/>
        <w:adjustRightInd/>
        <w:spacing w:after="0" w:line="240" w:lineRule="auto"/>
        <w:ind w:left="714" w:hanging="357"/>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Partijen </w:t>
      </w:r>
      <w:r w:rsidR="00A51C1C">
        <w:rPr>
          <w:rFonts w:asciiTheme="minorHAnsi" w:hAnsiTheme="minorHAnsi" w:cs="Times New Roman"/>
          <w:color w:val="auto"/>
          <w:sz w:val="22"/>
          <w:szCs w:val="22"/>
        </w:rPr>
        <w:t xml:space="preserve">behoudens zich individueel aanmeldende werkgevers/organisaties met een cao waarin geen geschillencommissie is ingesteld, </w:t>
      </w:r>
      <w:r w:rsidRPr="00F01233">
        <w:rPr>
          <w:rFonts w:asciiTheme="minorHAnsi" w:hAnsiTheme="minorHAnsi" w:cs="Times New Roman"/>
          <w:color w:val="auto"/>
          <w:sz w:val="22"/>
          <w:szCs w:val="22"/>
        </w:rPr>
        <w:t xml:space="preserve">verklaren Stichting PAWW bevoegd om geschillen met werkgevers over het al dan niet vallen onder de werkingssfeer van cao PAWW voor te leggen aan de commissie die dergelijke geschillen afhandelt in de reguliere (arbeidsvoorwaarden)cao </w:t>
      </w:r>
      <w:r w:rsidRPr="00F01233">
        <w:rPr>
          <w:rFonts w:asciiTheme="minorHAnsi" w:hAnsiTheme="minorHAnsi" w:cs="Times New Roman"/>
          <w:color w:val="auto"/>
          <w:sz w:val="22"/>
          <w:szCs w:val="22"/>
          <w:highlight w:val="green"/>
        </w:rPr>
        <w:t>&lt;invullen naam cao&gt;</w:t>
      </w:r>
      <w:r w:rsidRPr="00F01233">
        <w:rPr>
          <w:rFonts w:asciiTheme="minorHAnsi" w:hAnsiTheme="minorHAnsi" w:cs="Times New Roman"/>
          <w:color w:val="auto"/>
          <w:sz w:val="22"/>
          <w:szCs w:val="22"/>
        </w:rPr>
        <w:t xml:space="preserve">. De procedure op grond van de reguliere (arbeidsvoorwaarden)cao is van toepassing. De commissie zal Stichting PAWW </w:t>
      </w:r>
      <w:r w:rsidR="00322740" w:rsidRPr="00F01233">
        <w:rPr>
          <w:rFonts w:asciiTheme="minorHAnsi" w:hAnsiTheme="minorHAnsi" w:cs="Times New Roman"/>
          <w:color w:val="auto"/>
          <w:sz w:val="22"/>
          <w:szCs w:val="22"/>
        </w:rPr>
        <w:t xml:space="preserve">binnen de daartoe geldende termijn </w:t>
      </w:r>
      <w:r w:rsidRPr="00F01233">
        <w:rPr>
          <w:rFonts w:asciiTheme="minorHAnsi" w:hAnsiTheme="minorHAnsi" w:cs="Times New Roman"/>
          <w:color w:val="auto"/>
          <w:sz w:val="22"/>
          <w:szCs w:val="22"/>
        </w:rPr>
        <w:t>schriftelijk informeren over de uitkomst.</w:t>
      </w:r>
      <w:r w:rsidRPr="00F01233">
        <w:rPr>
          <w:rStyle w:val="Voetnootmarkering"/>
          <w:rFonts w:asciiTheme="minorHAnsi" w:hAnsiTheme="minorHAnsi" w:cs="Times New Roman"/>
          <w:color w:val="auto"/>
          <w:sz w:val="22"/>
          <w:szCs w:val="22"/>
        </w:rPr>
        <w:footnoteReference w:id="13"/>
      </w:r>
    </w:p>
    <w:p w14:paraId="2C583967" w14:textId="77777777" w:rsidR="001711AF" w:rsidRPr="00F01233" w:rsidRDefault="001711AF" w:rsidP="00DD2E88">
      <w:pPr>
        <w:pStyle w:val="Lijstalinea"/>
        <w:widowControl/>
        <w:numPr>
          <w:ilvl w:val="0"/>
          <w:numId w:val="20"/>
        </w:numPr>
        <w:autoSpaceDE/>
        <w:autoSpaceDN/>
        <w:adjustRightInd/>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Opzegging van deze overeenkomst is alleen mogelijk op grond van het bepaalde in artikel 11 cao PAWW. </w:t>
      </w:r>
    </w:p>
    <w:p w14:paraId="4F9EE648" w14:textId="77777777" w:rsidR="001711AF" w:rsidRPr="00F01233" w:rsidRDefault="001711AF" w:rsidP="00DD2E88">
      <w:pPr>
        <w:widowControl/>
        <w:spacing w:after="0" w:line="240" w:lineRule="auto"/>
        <w:jc w:val="left"/>
        <w:rPr>
          <w:rFonts w:asciiTheme="minorHAnsi" w:hAnsiTheme="minorHAnsi" w:cs="Times New Roman"/>
          <w:color w:val="auto"/>
          <w:sz w:val="22"/>
          <w:szCs w:val="22"/>
        </w:rPr>
      </w:pPr>
    </w:p>
    <w:p w14:paraId="1DF52509" w14:textId="77777777" w:rsidR="001711AF" w:rsidRPr="00F01233" w:rsidRDefault="001711AF" w:rsidP="00DD2E88">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De in deze overeenkomst opgenomen gegevens zijn naar waarheid ingevuld. Ondergetekenden verklaren bevoegd te zijn om namens hun cao-partij deze overeenkomst aan te gaan. </w:t>
      </w:r>
    </w:p>
    <w:p w14:paraId="609A8BAE" w14:textId="77777777" w:rsidR="001711AF" w:rsidRPr="00F01233" w:rsidRDefault="001711AF" w:rsidP="00DD2E88">
      <w:pPr>
        <w:spacing w:after="0" w:line="240" w:lineRule="auto"/>
        <w:jc w:val="left"/>
        <w:rPr>
          <w:rFonts w:asciiTheme="minorHAnsi" w:hAnsiTheme="minorHAnsi" w:cs="Times New Roman"/>
          <w:color w:val="auto"/>
          <w:sz w:val="22"/>
          <w:szCs w:val="22"/>
        </w:rPr>
      </w:pPr>
    </w:p>
    <w:p w14:paraId="23ED8202" w14:textId="77777777" w:rsidR="001711AF" w:rsidRPr="00F01233" w:rsidRDefault="001711AF" w:rsidP="00DD2E88">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Aldus overeengekomen, in </w:t>
      </w:r>
      <w:r w:rsidRPr="00F01233">
        <w:rPr>
          <w:rFonts w:asciiTheme="minorHAnsi" w:hAnsiTheme="minorHAnsi" w:cs="Times New Roman"/>
          <w:color w:val="auto"/>
          <w:sz w:val="22"/>
          <w:szCs w:val="22"/>
          <w:highlight w:val="green"/>
        </w:rPr>
        <w:t>&lt;….&gt;</w:t>
      </w:r>
      <w:proofErr w:type="spellStart"/>
      <w:r w:rsidRPr="00F01233">
        <w:rPr>
          <w:rFonts w:asciiTheme="minorHAnsi" w:hAnsiTheme="minorHAnsi" w:cs="Times New Roman"/>
          <w:color w:val="auto"/>
          <w:sz w:val="22"/>
          <w:szCs w:val="22"/>
        </w:rPr>
        <w:t>voud</w:t>
      </w:r>
      <w:proofErr w:type="spellEnd"/>
      <w:r w:rsidRPr="00F01233">
        <w:rPr>
          <w:rFonts w:asciiTheme="minorHAnsi" w:hAnsiTheme="minorHAnsi" w:cs="Times New Roman"/>
          <w:color w:val="auto"/>
          <w:sz w:val="22"/>
          <w:szCs w:val="22"/>
        </w:rPr>
        <w:t xml:space="preserve"> opgemaakt en ondertekend te </w:t>
      </w:r>
      <w:r w:rsidRPr="00F01233">
        <w:rPr>
          <w:rFonts w:asciiTheme="minorHAnsi" w:hAnsiTheme="minorHAnsi" w:cs="Times New Roman"/>
          <w:color w:val="auto"/>
          <w:sz w:val="22"/>
          <w:szCs w:val="22"/>
          <w:highlight w:val="green"/>
        </w:rPr>
        <w:t>&lt;………&gt;</w:t>
      </w:r>
      <w:r w:rsidRPr="00F01233">
        <w:rPr>
          <w:rFonts w:asciiTheme="minorHAnsi" w:hAnsiTheme="minorHAnsi" w:cs="Times New Roman"/>
          <w:color w:val="auto"/>
          <w:sz w:val="22"/>
          <w:szCs w:val="22"/>
        </w:rPr>
        <w:t xml:space="preserve"> d.d. </w:t>
      </w:r>
      <w:r w:rsidRPr="00F01233">
        <w:rPr>
          <w:rFonts w:asciiTheme="minorHAnsi" w:hAnsiTheme="minorHAnsi" w:cs="Times New Roman"/>
          <w:color w:val="auto"/>
          <w:sz w:val="22"/>
          <w:szCs w:val="22"/>
          <w:highlight w:val="green"/>
        </w:rPr>
        <w:t>&lt;……….&gt;</w:t>
      </w:r>
    </w:p>
    <w:p w14:paraId="69A13A80" w14:textId="77777777" w:rsidR="001711AF" w:rsidRPr="00F01233" w:rsidRDefault="001711AF" w:rsidP="00DD2E88">
      <w:pPr>
        <w:spacing w:after="0" w:line="240" w:lineRule="auto"/>
        <w:jc w:val="left"/>
        <w:rPr>
          <w:rFonts w:asciiTheme="minorHAnsi" w:hAnsiTheme="minorHAnsi" w:cs="Times New Roman"/>
          <w:color w:val="auto"/>
          <w:sz w:val="22"/>
          <w:szCs w:val="22"/>
        </w:rPr>
      </w:pPr>
    </w:p>
    <w:p w14:paraId="694E2E0B" w14:textId="77777777" w:rsidR="00CF2C3D" w:rsidRDefault="00CF2C3D" w:rsidP="00DD2E88">
      <w:pPr>
        <w:spacing w:after="0" w:line="240" w:lineRule="auto"/>
        <w:jc w:val="left"/>
        <w:rPr>
          <w:rFonts w:asciiTheme="minorHAnsi" w:hAnsiTheme="minorHAnsi" w:cs="Times New Roman"/>
          <w:color w:val="auto"/>
          <w:sz w:val="22"/>
          <w:szCs w:val="22"/>
        </w:rPr>
      </w:pPr>
    </w:p>
    <w:p w14:paraId="77494B43" w14:textId="77777777" w:rsidR="00CF2C3D" w:rsidRDefault="00CF2C3D" w:rsidP="00DD2E88">
      <w:pPr>
        <w:spacing w:after="0" w:line="240" w:lineRule="auto"/>
        <w:jc w:val="left"/>
        <w:rPr>
          <w:rFonts w:asciiTheme="minorHAnsi" w:hAnsiTheme="minorHAnsi" w:cs="Times New Roman"/>
          <w:color w:val="auto"/>
          <w:sz w:val="22"/>
          <w:szCs w:val="22"/>
        </w:rPr>
      </w:pPr>
    </w:p>
    <w:p w14:paraId="51D93F6D" w14:textId="77777777" w:rsidR="00CF2C3D" w:rsidRPr="00F01233" w:rsidRDefault="00CF2C3D" w:rsidP="00DD2E88">
      <w:pPr>
        <w:spacing w:after="0" w:line="240" w:lineRule="auto"/>
        <w:jc w:val="left"/>
        <w:rPr>
          <w:rFonts w:asciiTheme="minorHAnsi" w:hAnsiTheme="minorHAnsi" w:cs="Times New Roman"/>
          <w:color w:val="auto"/>
          <w:sz w:val="22"/>
          <w:szCs w:val="22"/>
        </w:rPr>
      </w:pPr>
    </w:p>
    <w:p w14:paraId="16631CA1" w14:textId="77777777" w:rsidR="001711AF" w:rsidRPr="00F01233" w:rsidRDefault="001711AF" w:rsidP="00DD2E88">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____________________</w:t>
      </w:r>
      <w:r w:rsidRPr="00F01233">
        <w:rPr>
          <w:rFonts w:asciiTheme="minorHAnsi" w:hAnsiTheme="minorHAnsi" w:cs="Times New Roman"/>
          <w:color w:val="auto"/>
          <w:sz w:val="22"/>
          <w:szCs w:val="22"/>
        </w:rPr>
        <w:tab/>
      </w:r>
      <w:r w:rsidRPr="00F01233">
        <w:rPr>
          <w:rFonts w:asciiTheme="minorHAnsi" w:hAnsiTheme="minorHAnsi" w:cs="Times New Roman"/>
          <w:color w:val="auto"/>
          <w:sz w:val="22"/>
          <w:szCs w:val="22"/>
        </w:rPr>
        <w:tab/>
        <w:t>__________________________</w:t>
      </w:r>
      <w:r w:rsidRPr="00F01233">
        <w:rPr>
          <w:rFonts w:asciiTheme="minorHAnsi" w:hAnsiTheme="minorHAnsi" w:cs="Times New Roman"/>
          <w:color w:val="auto"/>
          <w:sz w:val="22"/>
          <w:szCs w:val="22"/>
        </w:rPr>
        <w:tab/>
      </w:r>
      <w:r w:rsidRPr="00F01233">
        <w:rPr>
          <w:rFonts w:asciiTheme="minorHAnsi" w:hAnsiTheme="minorHAnsi" w:cs="Times New Roman"/>
          <w:color w:val="auto"/>
          <w:sz w:val="22"/>
          <w:szCs w:val="22"/>
        </w:rPr>
        <w:tab/>
        <w:t xml:space="preserve">                                                                        </w:t>
      </w:r>
    </w:p>
    <w:p w14:paraId="734E12C5" w14:textId="77777777" w:rsidR="001711AF" w:rsidRPr="00F01233" w:rsidRDefault="001711AF" w:rsidP="00DD2E88">
      <w:pPr>
        <w:spacing w:after="0" w:line="240" w:lineRule="auto"/>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Werknemersorganisatie(s)</w:t>
      </w:r>
      <w:r w:rsidRPr="00F01233">
        <w:rPr>
          <w:rFonts w:asciiTheme="minorHAnsi" w:hAnsiTheme="minorHAnsi" w:cs="Times New Roman"/>
          <w:color w:val="auto"/>
          <w:sz w:val="22"/>
          <w:szCs w:val="22"/>
        </w:rPr>
        <w:tab/>
      </w:r>
      <w:r w:rsidRPr="00F01233">
        <w:rPr>
          <w:rFonts w:asciiTheme="minorHAnsi" w:hAnsiTheme="minorHAnsi" w:cs="Times New Roman"/>
          <w:color w:val="auto"/>
          <w:sz w:val="22"/>
          <w:szCs w:val="22"/>
        </w:rPr>
        <w:tab/>
        <w:t>Werkgeversorganisatie(s)/werkgever(s)</w:t>
      </w:r>
    </w:p>
    <w:p w14:paraId="1532F7F2" w14:textId="77777777" w:rsidR="00E9439D" w:rsidRDefault="00E9439D" w:rsidP="001449CB">
      <w:pPr>
        <w:widowControl/>
        <w:autoSpaceDE/>
        <w:autoSpaceDN/>
        <w:adjustRightInd/>
        <w:spacing w:after="0" w:line="240" w:lineRule="auto"/>
        <w:jc w:val="left"/>
        <w:rPr>
          <w:rFonts w:asciiTheme="minorHAnsi" w:hAnsiTheme="minorHAnsi" w:cs="Times New Roman"/>
          <w:b/>
          <w:color w:val="auto"/>
          <w:sz w:val="22"/>
          <w:szCs w:val="22"/>
          <w:u w:val="single"/>
        </w:rPr>
      </w:pPr>
      <w:r>
        <w:rPr>
          <w:rFonts w:asciiTheme="minorHAnsi" w:hAnsiTheme="minorHAnsi" w:cs="Times New Roman"/>
          <w:b/>
          <w:color w:val="auto"/>
          <w:sz w:val="22"/>
          <w:szCs w:val="22"/>
          <w:u w:val="single"/>
        </w:rPr>
        <w:br w:type="page"/>
      </w:r>
    </w:p>
    <w:p w14:paraId="5F5EB370" w14:textId="77777777" w:rsidR="001711AF" w:rsidRPr="00F01233" w:rsidRDefault="001711AF" w:rsidP="001449CB">
      <w:pPr>
        <w:jc w:val="left"/>
        <w:rPr>
          <w:rFonts w:asciiTheme="minorHAnsi" w:hAnsiTheme="minorHAnsi" w:cs="Times New Roman"/>
          <w:b/>
          <w:color w:val="auto"/>
          <w:sz w:val="22"/>
          <w:szCs w:val="22"/>
          <w:u w:val="single"/>
        </w:rPr>
      </w:pPr>
      <w:r w:rsidRPr="00F01233">
        <w:rPr>
          <w:rFonts w:asciiTheme="minorHAnsi" w:hAnsiTheme="minorHAnsi" w:cs="Times New Roman"/>
          <w:b/>
          <w:color w:val="auto"/>
          <w:sz w:val="22"/>
          <w:szCs w:val="22"/>
          <w:u w:val="single"/>
        </w:rPr>
        <w:lastRenderedPageBreak/>
        <w:t>Bijlage 1: werkingssfeer</w:t>
      </w:r>
    </w:p>
    <w:p w14:paraId="4F16B630" w14:textId="77777777" w:rsidR="00665E1D" w:rsidRDefault="001711AF" w:rsidP="001449CB">
      <w:pPr>
        <w:jc w:val="left"/>
        <w:rPr>
          <w:rFonts w:asciiTheme="minorHAnsi" w:hAnsiTheme="minorHAnsi" w:cstheme="minorHAnsi"/>
          <w:i/>
          <w:iCs/>
          <w:color w:val="auto"/>
        </w:rPr>
      </w:pPr>
      <w:r w:rsidRPr="00665E1D">
        <w:rPr>
          <w:rFonts w:asciiTheme="minorHAnsi" w:hAnsiTheme="minorHAnsi" w:cstheme="minorHAnsi"/>
          <w:color w:val="auto"/>
          <w:sz w:val="22"/>
          <w:szCs w:val="22"/>
        </w:rPr>
        <w:t>Werkingssfeer uit de arbeidsvoorwaarden-cao</w:t>
      </w:r>
      <w:r w:rsidR="00665E1D" w:rsidRPr="00665E1D">
        <w:rPr>
          <w:rFonts w:asciiTheme="minorHAnsi" w:hAnsiTheme="minorHAnsi" w:cstheme="minorHAnsi"/>
          <w:i/>
          <w:iCs/>
          <w:color w:val="auto"/>
        </w:rPr>
        <w:t xml:space="preserve"> </w:t>
      </w:r>
    </w:p>
    <w:p w14:paraId="35583BDC" w14:textId="77777777" w:rsidR="001711AF" w:rsidRPr="00F01233" w:rsidRDefault="001711AF" w:rsidP="001449CB">
      <w:pPr>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Werkgever is:</w:t>
      </w:r>
    </w:p>
    <w:p w14:paraId="14FD3A65" w14:textId="77777777" w:rsidR="001711AF" w:rsidRPr="00F01233" w:rsidRDefault="001711AF" w:rsidP="001449CB">
      <w:pPr>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Werknemer is:</w:t>
      </w:r>
    </w:p>
    <w:p w14:paraId="51B5F581" w14:textId="77777777" w:rsidR="001711AF" w:rsidRPr="00F01233" w:rsidRDefault="001711AF" w:rsidP="001449CB">
      <w:pPr>
        <w:jc w:val="left"/>
        <w:rPr>
          <w:rFonts w:asciiTheme="minorHAnsi" w:hAnsiTheme="minorHAnsi" w:cs="Times New Roman"/>
          <w:color w:val="auto"/>
          <w:sz w:val="22"/>
          <w:szCs w:val="22"/>
        </w:rPr>
      </w:pPr>
      <w:r w:rsidRPr="00F01233">
        <w:rPr>
          <w:rFonts w:asciiTheme="minorHAnsi" w:hAnsiTheme="minorHAnsi" w:cs="Times New Roman"/>
          <w:color w:val="auto"/>
          <w:sz w:val="22"/>
          <w:szCs w:val="22"/>
        </w:rPr>
        <w:t xml:space="preserve">Gedispenseerde werkgevers (voor zover die niet al in de werkingssfeer zijn </w:t>
      </w:r>
      <w:r w:rsidR="001A2F1C">
        <w:rPr>
          <w:rFonts w:asciiTheme="minorHAnsi" w:hAnsiTheme="minorHAnsi" w:cs="Times New Roman"/>
          <w:color w:val="auto"/>
          <w:sz w:val="22"/>
          <w:szCs w:val="22"/>
        </w:rPr>
        <w:t>uitgezonderd</w:t>
      </w:r>
      <w:r w:rsidR="00665E1D">
        <w:rPr>
          <w:rFonts w:asciiTheme="minorHAnsi" w:hAnsiTheme="minorHAnsi" w:cs="Times New Roman"/>
          <w:color w:val="auto"/>
          <w:sz w:val="22"/>
          <w:szCs w:val="22"/>
        </w:rPr>
        <w:t xml:space="preserve"> maar wel dispensatie hebben v</w:t>
      </w:r>
      <w:r w:rsidR="00A43747">
        <w:rPr>
          <w:rFonts w:asciiTheme="minorHAnsi" w:hAnsiTheme="minorHAnsi" w:cs="Times New Roman"/>
          <w:color w:val="auto"/>
          <w:sz w:val="22"/>
          <w:szCs w:val="22"/>
        </w:rPr>
        <w:t>oor</w:t>
      </w:r>
      <w:r w:rsidR="00665E1D">
        <w:rPr>
          <w:rFonts w:asciiTheme="minorHAnsi" w:hAnsiTheme="minorHAnsi" w:cs="Times New Roman"/>
          <w:color w:val="auto"/>
          <w:sz w:val="22"/>
          <w:szCs w:val="22"/>
        </w:rPr>
        <w:t xml:space="preserve"> de </w:t>
      </w:r>
      <w:r w:rsidR="00A43747">
        <w:rPr>
          <w:rFonts w:asciiTheme="minorHAnsi" w:hAnsiTheme="minorHAnsi" w:cs="Times New Roman"/>
          <w:color w:val="auto"/>
          <w:sz w:val="22"/>
          <w:szCs w:val="22"/>
        </w:rPr>
        <w:t xml:space="preserve">reguliere </w:t>
      </w:r>
      <w:r w:rsidR="00665E1D">
        <w:rPr>
          <w:rFonts w:asciiTheme="minorHAnsi" w:hAnsiTheme="minorHAnsi" w:cs="Times New Roman"/>
          <w:color w:val="auto"/>
          <w:sz w:val="22"/>
          <w:szCs w:val="22"/>
        </w:rPr>
        <w:t>arbeidsvoorwaarden-cao</w:t>
      </w:r>
      <w:r w:rsidRPr="00F01233">
        <w:rPr>
          <w:rFonts w:asciiTheme="minorHAnsi" w:hAnsiTheme="minorHAnsi" w:cs="Times New Roman"/>
          <w:color w:val="auto"/>
          <w:sz w:val="22"/>
          <w:szCs w:val="22"/>
        </w:rPr>
        <w:t>)</w:t>
      </w:r>
      <w:r w:rsidR="00A6727B">
        <w:rPr>
          <w:rFonts w:asciiTheme="minorHAnsi" w:hAnsiTheme="minorHAnsi" w:cs="Times New Roman"/>
          <w:color w:val="auto"/>
          <w:sz w:val="22"/>
          <w:szCs w:val="22"/>
        </w:rPr>
        <w:t>:</w:t>
      </w:r>
    </w:p>
    <w:p w14:paraId="4C983446" w14:textId="77777777" w:rsidR="001711AF" w:rsidRPr="00F01233" w:rsidRDefault="001711AF" w:rsidP="001449CB">
      <w:pPr>
        <w:jc w:val="left"/>
        <w:rPr>
          <w:rFonts w:asciiTheme="minorHAnsi" w:hAnsiTheme="minorHAnsi" w:cs="Times New Roman"/>
          <w:color w:val="auto"/>
          <w:sz w:val="22"/>
          <w:szCs w:val="22"/>
        </w:rPr>
      </w:pPr>
    </w:p>
    <w:p w14:paraId="061A362D" w14:textId="77777777" w:rsidR="001711AF" w:rsidRPr="00F01233" w:rsidRDefault="001711AF" w:rsidP="001449CB">
      <w:pPr>
        <w:jc w:val="left"/>
        <w:rPr>
          <w:rFonts w:asciiTheme="minorHAnsi" w:hAnsiTheme="minorHAnsi" w:cs="Times New Roman"/>
          <w:color w:val="auto"/>
          <w:sz w:val="22"/>
          <w:szCs w:val="22"/>
          <w:u w:val="single"/>
        </w:rPr>
      </w:pPr>
    </w:p>
    <w:p w14:paraId="369D2089" w14:textId="77777777" w:rsidR="001711AF" w:rsidRPr="00F01233" w:rsidRDefault="001711AF" w:rsidP="001449CB">
      <w:pPr>
        <w:jc w:val="left"/>
        <w:rPr>
          <w:rFonts w:asciiTheme="minorHAnsi" w:hAnsiTheme="minorHAnsi" w:cs="Times New Roman"/>
          <w:b/>
          <w:color w:val="auto"/>
          <w:sz w:val="22"/>
          <w:szCs w:val="22"/>
          <w:u w:val="single"/>
        </w:rPr>
      </w:pPr>
      <w:r w:rsidRPr="00F01233">
        <w:rPr>
          <w:rFonts w:asciiTheme="minorHAnsi" w:hAnsiTheme="minorHAnsi" w:cs="Times New Roman"/>
          <w:b/>
          <w:color w:val="auto"/>
          <w:sz w:val="22"/>
          <w:szCs w:val="22"/>
          <w:u w:val="single"/>
        </w:rPr>
        <w:t xml:space="preserve">Bijlage 2: ingevuld representativiteitsformulier </w:t>
      </w:r>
    </w:p>
    <w:p w14:paraId="44F5E67C" w14:textId="77777777" w:rsidR="00665E1D" w:rsidRDefault="00665E1D" w:rsidP="001449CB">
      <w:pPr>
        <w:jc w:val="left"/>
        <w:rPr>
          <w:rFonts w:asciiTheme="minorHAnsi" w:hAnsiTheme="minorHAnsi" w:cs="Times New Roman"/>
          <w:b/>
          <w:color w:val="auto"/>
          <w:sz w:val="22"/>
          <w:szCs w:val="22"/>
        </w:rPr>
      </w:pPr>
    </w:p>
    <w:p w14:paraId="2897FE29" w14:textId="77777777" w:rsidR="00665E1D" w:rsidRDefault="00665E1D" w:rsidP="001449CB">
      <w:pPr>
        <w:jc w:val="left"/>
        <w:rPr>
          <w:rFonts w:asciiTheme="minorHAnsi" w:hAnsiTheme="minorHAnsi" w:cs="Times New Roman"/>
          <w:b/>
          <w:color w:val="auto"/>
          <w:sz w:val="22"/>
          <w:szCs w:val="22"/>
        </w:rPr>
      </w:pPr>
    </w:p>
    <w:p w14:paraId="69FE3FF0" w14:textId="77777777" w:rsidR="00DD7C96" w:rsidRPr="00F01233" w:rsidRDefault="00D65D0E" w:rsidP="001449CB">
      <w:pPr>
        <w:jc w:val="left"/>
        <w:rPr>
          <w:rFonts w:asciiTheme="minorHAnsi" w:hAnsiTheme="minorHAnsi" w:cs="Times New Roman"/>
          <w:sz w:val="22"/>
          <w:szCs w:val="22"/>
        </w:rPr>
      </w:pPr>
      <w:r w:rsidRPr="00D65D0E">
        <w:rPr>
          <w:rFonts w:asciiTheme="minorHAnsi" w:hAnsiTheme="minorHAnsi" w:cs="Times New Roman"/>
          <w:b/>
          <w:color w:val="auto"/>
          <w:sz w:val="22"/>
          <w:szCs w:val="22"/>
          <w:highlight w:val="yellow"/>
        </w:rPr>
        <w:t>Wilt u s.v.p. de gegevens onder bijlage 1 en 2 kopiëren naar de gegevensset zoals gepubliceerd op de website van SPAWW.</w:t>
      </w:r>
    </w:p>
    <w:sectPr w:rsidR="00DD7C96" w:rsidRPr="00F01233" w:rsidSect="00F01233">
      <w:headerReference w:type="default" r:id="rId10"/>
      <w:footerReference w:type="default" r:id="rId11"/>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8149" w14:textId="77777777" w:rsidR="00FE523C" w:rsidRDefault="00FE523C" w:rsidP="001711AF">
      <w:pPr>
        <w:spacing w:after="0" w:line="240" w:lineRule="auto"/>
      </w:pPr>
      <w:r>
        <w:separator/>
      </w:r>
    </w:p>
  </w:endnote>
  <w:endnote w:type="continuationSeparator" w:id="0">
    <w:p w14:paraId="2AE0BE86" w14:textId="77777777" w:rsidR="00FE523C" w:rsidRDefault="00FE523C" w:rsidP="0017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color w:val="7F7F7F" w:themeColor="text1" w:themeTint="80"/>
        <w:sz w:val="22"/>
        <w:szCs w:val="22"/>
      </w:rPr>
      <w:id w:val="592675523"/>
      <w:docPartObj>
        <w:docPartGallery w:val="Page Numbers (Bottom of Page)"/>
        <w:docPartUnique/>
      </w:docPartObj>
    </w:sdtPr>
    <w:sdtContent>
      <w:p w14:paraId="3A67D15C" w14:textId="77777777" w:rsidR="00FB3287" w:rsidRDefault="00FB3287" w:rsidP="00F01233">
        <w:pPr>
          <w:pStyle w:val="Voettekst"/>
          <w:rPr>
            <w:rFonts w:asciiTheme="minorHAnsi" w:hAnsiTheme="minorHAnsi"/>
            <w:i/>
            <w:color w:val="7F7F7F" w:themeColor="text1" w:themeTint="80"/>
            <w:sz w:val="22"/>
            <w:szCs w:val="22"/>
          </w:rPr>
        </w:pPr>
      </w:p>
      <w:p w14:paraId="3BD77909" w14:textId="7F26D3AF" w:rsidR="00F01233" w:rsidRPr="00F01233" w:rsidRDefault="00F01233">
        <w:pPr>
          <w:pStyle w:val="Voettekst"/>
          <w:rPr>
            <w:rFonts w:asciiTheme="minorHAnsi" w:hAnsiTheme="minorHAnsi"/>
            <w:i/>
            <w:color w:val="7F7F7F" w:themeColor="text1" w:themeTint="80"/>
            <w:sz w:val="22"/>
            <w:szCs w:val="22"/>
          </w:rPr>
        </w:pPr>
        <w:r w:rsidRPr="0043545E">
          <w:rPr>
            <w:rFonts w:asciiTheme="minorHAnsi" w:hAnsiTheme="minorHAnsi"/>
            <w:i/>
            <w:noProof/>
            <w:color w:val="7F7F7F" w:themeColor="text1" w:themeTint="80"/>
            <w:sz w:val="22"/>
            <w:szCs w:val="22"/>
            <w:lang w:eastAsia="nl-NL"/>
          </w:rPr>
          <mc:AlternateContent>
            <mc:Choice Requires="wps">
              <w:drawing>
                <wp:anchor distT="0" distB="0" distL="114300" distR="114300" simplePos="0" relativeHeight="251659264" behindDoc="0" locked="0" layoutInCell="1" allowOverlap="1" wp14:anchorId="2DEEB3A2" wp14:editId="396E1183">
                  <wp:simplePos x="0" y="0"/>
                  <wp:positionH relativeFrom="rightMargin">
                    <wp:align>center</wp:align>
                  </wp:positionH>
                  <wp:positionV relativeFrom="bottomMargin">
                    <wp:align>center</wp:align>
                  </wp:positionV>
                  <wp:extent cx="565785" cy="191770"/>
                  <wp:effectExtent l="0" t="0" r="0" b="1778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79AD745" w14:textId="77777777" w:rsidR="00F01233" w:rsidRPr="00CD6ED3" w:rsidRDefault="00F01233" w:rsidP="00F01233">
                              <w:pPr>
                                <w:pBdr>
                                  <w:top w:val="single" w:sz="4" w:space="1" w:color="7F7F7F" w:themeColor="background1" w:themeShade="7F"/>
                                </w:pBdr>
                                <w:jc w:val="center"/>
                                <w:rPr>
                                  <w:rFonts w:ascii="Times New Roman" w:hAnsi="Times New Roman" w:cs="Times New Roman"/>
                                  <w:color w:val="auto"/>
                                </w:rPr>
                              </w:pPr>
                              <w:r w:rsidRPr="00CD6ED3">
                                <w:rPr>
                                  <w:rFonts w:ascii="Times New Roman" w:hAnsi="Times New Roman" w:cs="Times New Roman"/>
                                  <w:color w:val="auto"/>
                                </w:rPr>
                                <w:fldChar w:fldCharType="begin"/>
                              </w:r>
                              <w:r w:rsidRPr="00CD6ED3">
                                <w:rPr>
                                  <w:rFonts w:ascii="Times New Roman" w:hAnsi="Times New Roman" w:cs="Times New Roman"/>
                                  <w:color w:val="auto"/>
                                </w:rPr>
                                <w:instrText xml:space="preserve"> PAGE   \* MERGEFORMAT </w:instrText>
                              </w:r>
                              <w:r w:rsidRPr="00CD6ED3">
                                <w:rPr>
                                  <w:rFonts w:ascii="Times New Roman" w:hAnsi="Times New Roman" w:cs="Times New Roman"/>
                                  <w:color w:val="auto"/>
                                </w:rPr>
                                <w:fldChar w:fldCharType="separate"/>
                              </w:r>
                              <w:r w:rsidR="00EB7A4F">
                                <w:rPr>
                                  <w:rFonts w:ascii="Times New Roman" w:hAnsi="Times New Roman" w:cs="Times New Roman"/>
                                  <w:noProof/>
                                  <w:color w:val="auto"/>
                                </w:rPr>
                                <w:t>1</w:t>
                              </w:r>
                              <w:r w:rsidRPr="00CD6ED3">
                                <w:rPr>
                                  <w:rFonts w:ascii="Times New Roman" w:hAnsi="Times New Roman" w:cs="Times New Roman"/>
                                  <w:color w:val="auto"/>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EEB3A2" id="Rectangle 5"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" filled="f" fillcolor="#ed7d31 [3205]" stroked="f" strokecolor="#5b9bd5 [3204]" strokeweight="2.25pt">
                  <v:textbox inset=",0,,0">
                    <w:txbxContent>
                      <w:p w14:paraId="279AD745" w14:textId="77777777" w:rsidR="00F01233" w:rsidRPr="00CD6ED3" w:rsidRDefault="00F01233" w:rsidP="00F01233">
                        <w:pPr>
                          <w:pBdr>
                            <w:top w:val="single" w:sz="4" w:space="1" w:color="7F7F7F" w:themeColor="background1" w:themeShade="7F"/>
                          </w:pBdr>
                          <w:jc w:val="center"/>
                          <w:rPr>
                            <w:rFonts w:ascii="Times New Roman" w:hAnsi="Times New Roman" w:cs="Times New Roman"/>
                            <w:color w:val="auto"/>
                          </w:rPr>
                        </w:pPr>
                        <w:r w:rsidRPr="00CD6ED3">
                          <w:rPr>
                            <w:rFonts w:ascii="Times New Roman" w:hAnsi="Times New Roman" w:cs="Times New Roman"/>
                            <w:color w:val="auto"/>
                          </w:rPr>
                          <w:fldChar w:fldCharType="begin"/>
                        </w:r>
                        <w:r w:rsidRPr="00CD6ED3">
                          <w:rPr>
                            <w:rFonts w:ascii="Times New Roman" w:hAnsi="Times New Roman" w:cs="Times New Roman"/>
                            <w:color w:val="auto"/>
                          </w:rPr>
                          <w:instrText xml:space="preserve"> PAGE   \* MERGEFORMAT </w:instrText>
                        </w:r>
                        <w:r w:rsidRPr="00CD6ED3">
                          <w:rPr>
                            <w:rFonts w:ascii="Times New Roman" w:hAnsi="Times New Roman" w:cs="Times New Roman"/>
                            <w:color w:val="auto"/>
                          </w:rPr>
                          <w:fldChar w:fldCharType="separate"/>
                        </w:r>
                        <w:r w:rsidR="00EB7A4F">
                          <w:rPr>
                            <w:rFonts w:ascii="Times New Roman" w:hAnsi="Times New Roman" w:cs="Times New Roman"/>
                            <w:noProof/>
                            <w:color w:val="auto"/>
                          </w:rPr>
                          <w:t>1</w:t>
                        </w:r>
                        <w:r w:rsidRPr="00CD6ED3">
                          <w:rPr>
                            <w:rFonts w:ascii="Times New Roman" w:hAnsi="Times New Roman" w:cs="Times New Roman"/>
                            <w:color w:val="auto"/>
                          </w:rPr>
                          <w:fldChar w:fldCharType="end"/>
                        </w:r>
                      </w:p>
                    </w:txbxContent>
                  </v:textbox>
                  <w10:wrap anchorx="margin" anchory="margin"/>
                </v:rect>
              </w:pict>
            </mc:Fallback>
          </mc:AlternateContent>
        </w:r>
        <w:r w:rsidR="00EB7A4F">
          <w:rPr>
            <w:rFonts w:asciiTheme="minorHAnsi" w:hAnsiTheme="minorHAnsi"/>
            <w:i/>
            <w:color w:val="7F7F7F" w:themeColor="text1" w:themeTint="80"/>
            <w:sz w:val="22"/>
            <w:szCs w:val="22"/>
          </w:rPr>
          <w:t>O</w:t>
        </w:r>
        <w:r w:rsidR="00FB3287">
          <w:rPr>
            <w:rFonts w:asciiTheme="minorHAnsi" w:hAnsiTheme="minorHAnsi"/>
            <w:i/>
            <w:color w:val="7F7F7F" w:themeColor="text1" w:themeTint="80"/>
            <w:sz w:val="22"/>
            <w:szCs w:val="22"/>
          </w:rPr>
          <w:t>vereenkomst tot deelname</w:t>
        </w:r>
        <w:r w:rsidRPr="0043545E">
          <w:rPr>
            <w:rFonts w:asciiTheme="minorHAnsi" w:hAnsiTheme="minorHAnsi"/>
            <w:i/>
            <w:color w:val="7F7F7F" w:themeColor="text1" w:themeTint="80"/>
            <w:sz w:val="22"/>
            <w:szCs w:val="22"/>
          </w:rPr>
          <w:t xml:space="preserve"> – versie </w:t>
        </w:r>
        <w:r w:rsidR="00A23954">
          <w:rPr>
            <w:rFonts w:asciiTheme="minorHAnsi" w:hAnsiTheme="minorHAnsi"/>
            <w:i/>
            <w:color w:val="7F7F7F" w:themeColor="text1" w:themeTint="80"/>
            <w:sz w:val="22"/>
            <w:szCs w:val="22"/>
          </w:rPr>
          <w:t>1 november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6E67" w14:textId="77777777" w:rsidR="00FE523C" w:rsidRDefault="00FE523C" w:rsidP="001711AF">
      <w:pPr>
        <w:spacing w:after="0" w:line="240" w:lineRule="auto"/>
      </w:pPr>
      <w:r>
        <w:separator/>
      </w:r>
    </w:p>
  </w:footnote>
  <w:footnote w:type="continuationSeparator" w:id="0">
    <w:p w14:paraId="55D31A16" w14:textId="77777777" w:rsidR="00FE523C" w:rsidRDefault="00FE523C" w:rsidP="001711AF">
      <w:pPr>
        <w:spacing w:after="0" w:line="240" w:lineRule="auto"/>
      </w:pPr>
      <w:r>
        <w:continuationSeparator/>
      </w:r>
    </w:p>
  </w:footnote>
  <w:footnote w:id="1">
    <w:p w14:paraId="4EA2A941" w14:textId="77777777" w:rsidR="009F5FC5" w:rsidRPr="00CF2C3D" w:rsidRDefault="009F5FC5" w:rsidP="009F5FC5">
      <w:pPr>
        <w:pStyle w:val="Voetnoottekst"/>
        <w:spacing w:after="0" w:line="240" w:lineRule="auto"/>
        <w:ind w:left="227" w:hanging="227"/>
        <w:jc w:val="left"/>
        <w:rPr>
          <w:rFonts w:asciiTheme="minorHAnsi" w:hAnsiTheme="minorHAnsi" w:cs="Times New Roman"/>
          <w:sz w:val="20"/>
        </w:rPr>
      </w:pPr>
      <w:r>
        <w:rPr>
          <w:rStyle w:val="Voetnootmarkering"/>
        </w:rPr>
        <w:footnoteRef/>
      </w:r>
      <w:r>
        <w:t xml:space="preserve"> </w:t>
      </w:r>
      <w:r>
        <w:tab/>
      </w:r>
      <w:r w:rsidRPr="00CF2C3D">
        <w:rPr>
          <w:rFonts w:asciiTheme="minorHAnsi" w:hAnsiTheme="minorHAnsi" w:cs="Times New Roman"/>
          <w:sz w:val="20"/>
        </w:rPr>
        <w:t xml:space="preserve">Onder ‘sector’ moet de naam van de sectorale cao worden ingevuld. Het sectornummer is het nummer van de sectorale cao, dus bijvoorbeeld: sector Industrie en Techniek, sector 2. Naam en sectornummer staan vermeld op </w:t>
      </w:r>
      <w:hyperlink r:id="rId1" w:history="1">
        <w:r w:rsidRPr="00CF2C3D">
          <w:rPr>
            <w:rFonts w:asciiTheme="minorHAnsi" w:hAnsiTheme="minorHAnsi" w:cs="Times New Roman"/>
            <w:sz w:val="20"/>
          </w:rPr>
          <w:t>www.spaww.nl</w:t>
        </w:r>
      </w:hyperlink>
      <w:r w:rsidRPr="00CF2C3D">
        <w:rPr>
          <w:rFonts w:asciiTheme="minorHAnsi" w:hAnsiTheme="minorHAnsi" w:cs="Times New Roman"/>
          <w:sz w:val="20"/>
        </w:rPr>
        <w:t xml:space="preserve">, onder ‘documenten – sectorindeling met toelichting’. </w:t>
      </w:r>
    </w:p>
  </w:footnote>
  <w:footnote w:id="2">
    <w:p w14:paraId="5143F436" w14:textId="77777777" w:rsidR="009F5FC5" w:rsidRPr="009F5FC5" w:rsidRDefault="009F5FC5" w:rsidP="009F5FC5">
      <w:pPr>
        <w:pStyle w:val="Voetnoottekst"/>
        <w:tabs>
          <w:tab w:val="clear" w:pos="284"/>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ind w:left="227" w:hanging="227"/>
        <w:rPr>
          <w:rFonts w:asciiTheme="minorHAnsi" w:hAnsiTheme="minorHAnsi"/>
          <w:sz w:val="20"/>
        </w:rPr>
      </w:pPr>
      <w:r>
        <w:rPr>
          <w:rStyle w:val="Voetnootmarkering"/>
        </w:rPr>
        <w:footnoteRef/>
      </w:r>
      <w:r>
        <w:t xml:space="preserve"> </w:t>
      </w:r>
      <w:r>
        <w:tab/>
      </w:r>
      <w:r w:rsidRPr="009F5FC5">
        <w:rPr>
          <w:rFonts w:asciiTheme="minorHAnsi" w:hAnsiTheme="minorHAnsi"/>
          <w:sz w:val="20"/>
        </w:rPr>
        <w:t>De overeenkomst tot deelname is geen onderdeel van de cao en de algemeen verbindend verklaring.</w:t>
      </w:r>
      <w:r w:rsidRPr="009F5FC5">
        <w:rPr>
          <w:rFonts w:asciiTheme="minorHAnsi" w:hAnsiTheme="minorHAnsi"/>
          <w:sz w:val="20"/>
        </w:rPr>
        <w:tab/>
      </w:r>
      <w:r w:rsidRPr="009F5FC5">
        <w:rPr>
          <w:rFonts w:asciiTheme="minorHAnsi" w:hAnsiTheme="minorHAnsi"/>
          <w:sz w:val="20"/>
        </w:rPr>
        <w:tab/>
      </w:r>
    </w:p>
  </w:footnote>
  <w:footnote w:id="3">
    <w:p w14:paraId="36FC8E0A" w14:textId="77777777" w:rsidR="00F01233" w:rsidRPr="00F01233" w:rsidRDefault="00F01233" w:rsidP="00A33F5D">
      <w:pPr>
        <w:pStyle w:val="Voetnoottekst"/>
        <w:tabs>
          <w:tab w:val="clear" w:pos="284"/>
        </w:tabs>
        <w:spacing w:after="0" w:line="240" w:lineRule="auto"/>
        <w:ind w:left="227" w:hanging="227"/>
        <w:rPr>
          <w:rFonts w:asciiTheme="minorHAnsi" w:hAnsiTheme="minorHAnsi" w:cs="Times New Roman"/>
          <w:sz w:val="20"/>
        </w:rPr>
      </w:pPr>
      <w:r w:rsidRPr="00F01233">
        <w:rPr>
          <w:rStyle w:val="Voetnootmarkering"/>
          <w:rFonts w:asciiTheme="minorHAnsi" w:hAnsiTheme="minorHAnsi" w:cs="Times New Roman"/>
          <w:sz w:val="20"/>
        </w:rPr>
        <w:footnoteRef/>
      </w:r>
      <w:r w:rsidRPr="00F01233">
        <w:rPr>
          <w:rFonts w:asciiTheme="minorHAnsi" w:hAnsiTheme="minorHAnsi" w:cs="Times New Roman"/>
          <w:sz w:val="20"/>
        </w:rPr>
        <w:t xml:space="preserve"> </w:t>
      </w:r>
      <w:r w:rsidR="00A33F5D">
        <w:rPr>
          <w:rFonts w:asciiTheme="minorHAnsi" w:hAnsiTheme="minorHAnsi" w:cs="Times New Roman"/>
          <w:sz w:val="20"/>
        </w:rPr>
        <w:tab/>
      </w:r>
      <w:r w:rsidRPr="00F01233">
        <w:rPr>
          <w:rFonts w:asciiTheme="minorHAnsi" w:hAnsiTheme="minorHAnsi" w:cs="Times New Roman"/>
          <w:sz w:val="20"/>
        </w:rPr>
        <w:t>Omschrijven voor de specifieke situatie.</w:t>
      </w:r>
    </w:p>
  </w:footnote>
  <w:footnote w:id="4">
    <w:p w14:paraId="11E1E7FB" w14:textId="77777777" w:rsidR="00F01233" w:rsidRPr="00F01233" w:rsidRDefault="00F01233" w:rsidP="00A33F5D">
      <w:pPr>
        <w:pStyle w:val="Voetnoottekst"/>
        <w:tabs>
          <w:tab w:val="clear" w:pos="284"/>
        </w:tabs>
        <w:spacing w:after="0" w:line="240" w:lineRule="auto"/>
        <w:ind w:left="227" w:hanging="227"/>
        <w:rPr>
          <w:rFonts w:asciiTheme="minorHAnsi" w:hAnsiTheme="minorHAnsi" w:cs="Times New Roman"/>
          <w:sz w:val="20"/>
        </w:rPr>
      </w:pPr>
      <w:r w:rsidRPr="00F01233">
        <w:rPr>
          <w:rStyle w:val="Voetnootmarkering"/>
          <w:rFonts w:asciiTheme="minorHAnsi" w:hAnsiTheme="minorHAnsi" w:cs="Times New Roman"/>
          <w:sz w:val="20"/>
        </w:rPr>
        <w:footnoteRef/>
      </w:r>
      <w:r w:rsidRPr="00F01233">
        <w:rPr>
          <w:rFonts w:asciiTheme="minorHAnsi" w:hAnsiTheme="minorHAnsi" w:cs="Times New Roman"/>
          <w:sz w:val="20"/>
        </w:rPr>
        <w:t xml:space="preserve"> </w:t>
      </w:r>
      <w:r w:rsidR="00A33F5D">
        <w:rPr>
          <w:rFonts w:asciiTheme="minorHAnsi" w:hAnsiTheme="minorHAnsi" w:cs="Times New Roman"/>
          <w:sz w:val="20"/>
        </w:rPr>
        <w:tab/>
      </w:r>
      <w:r w:rsidRPr="00F01233">
        <w:rPr>
          <w:rFonts w:asciiTheme="minorHAnsi" w:hAnsiTheme="minorHAnsi" w:cs="Times New Roman"/>
          <w:sz w:val="20"/>
        </w:rPr>
        <w:t>Een sectorale cao bestaat uit de verzameling van werkingssferen van verschillende cao’s.</w:t>
      </w:r>
    </w:p>
  </w:footnote>
  <w:footnote w:id="5">
    <w:p w14:paraId="228D5390" w14:textId="77777777" w:rsidR="00F01233" w:rsidRPr="00F01233" w:rsidRDefault="00F01233" w:rsidP="00A33F5D">
      <w:pPr>
        <w:pStyle w:val="Voetnoottekst"/>
        <w:tabs>
          <w:tab w:val="clear" w:pos="284"/>
        </w:tabs>
        <w:spacing w:after="0" w:line="240" w:lineRule="auto"/>
        <w:ind w:left="227" w:hanging="227"/>
        <w:jc w:val="left"/>
        <w:rPr>
          <w:rFonts w:asciiTheme="minorHAnsi" w:hAnsiTheme="minorHAnsi" w:cs="Times New Roman"/>
          <w:sz w:val="20"/>
        </w:rPr>
      </w:pPr>
      <w:r w:rsidRPr="00F01233">
        <w:rPr>
          <w:rStyle w:val="Voetnootmarkering"/>
          <w:rFonts w:asciiTheme="minorHAnsi" w:hAnsiTheme="minorHAnsi" w:cs="Times New Roman"/>
          <w:sz w:val="20"/>
        </w:rPr>
        <w:footnoteRef/>
      </w:r>
      <w:r w:rsidRPr="00F01233">
        <w:rPr>
          <w:rFonts w:asciiTheme="minorHAnsi" w:hAnsiTheme="minorHAnsi" w:cs="Times New Roman"/>
          <w:sz w:val="20"/>
        </w:rPr>
        <w:t xml:space="preserve"> </w:t>
      </w:r>
      <w:r w:rsidR="00A33F5D">
        <w:rPr>
          <w:rFonts w:asciiTheme="minorHAnsi" w:hAnsiTheme="minorHAnsi" w:cs="Times New Roman"/>
          <w:sz w:val="20"/>
        </w:rPr>
        <w:tab/>
      </w:r>
      <w:r w:rsidRPr="00F01233">
        <w:rPr>
          <w:rFonts w:asciiTheme="minorHAnsi" w:hAnsiTheme="minorHAnsi" w:cs="Times New Roman"/>
          <w:sz w:val="20"/>
        </w:rPr>
        <w:t xml:space="preserve">Hier moet de versie (datum) of het kenmerk van de uniforme tekst, zoals deze op de site staat, worden  ingevuld. </w:t>
      </w:r>
    </w:p>
  </w:footnote>
  <w:footnote w:id="6">
    <w:p w14:paraId="22CB8AD0" w14:textId="77777777" w:rsidR="00F01233" w:rsidRPr="00F01233" w:rsidRDefault="00F01233" w:rsidP="00A33F5D">
      <w:pPr>
        <w:pStyle w:val="Voetnoottekst"/>
        <w:tabs>
          <w:tab w:val="left" w:pos="142"/>
        </w:tabs>
        <w:spacing w:after="0" w:line="240" w:lineRule="auto"/>
        <w:ind w:left="227" w:hanging="227"/>
        <w:jc w:val="left"/>
        <w:rPr>
          <w:rFonts w:asciiTheme="minorHAnsi" w:hAnsiTheme="minorHAnsi" w:cs="Times New Roman"/>
          <w:sz w:val="20"/>
        </w:rPr>
      </w:pPr>
      <w:r w:rsidRPr="00F01233">
        <w:rPr>
          <w:rStyle w:val="Voetnootmarkering"/>
          <w:rFonts w:asciiTheme="minorHAnsi" w:hAnsiTheme="minorHAnsi" w:cs="Times New Roman"/>
          <w:sz w:val="20"/>
        </w:rPr>
        <w:footnoteRef/>
      </w:r>
      <w:r w:rsidRPr="00F01233">
        <w:rPr>
          <w:rFonts w:asciiTheme="minorHAnsi" w:hAnsiTheme="minorHAnsi" w:cs="Times New Roman"/>
          <w:sz w:val="20"/>
        </w:rPr>
        <w:t xml:space="preserve"> </w:t>
      </w:r>
      <w:r w:rsidR="00A33F5D">
        <w:rPr>
          <w:rFonts w:asciiTheme="minorHAnsi" w:hAnsiTheme="minorHAnsi" w:cs="Times New Roman"/>
          <w:sz w:val="20"/>
        </w:rPr>
        <w:tab/>
      </w:r>
      <w:r w:rsidR="00A33F5D">
        <w:rPr>
          <w:rFonts w:asciiTheme="minorHAnsi" w:hAnsiTheme="minorHAnsi" w:cs="Times New Roman"/>
          <w:sz w:val="20"/>
        </w:rPr>
        <w:tab/>
      </w:r>
      <w:r w:rsidRPr="00F01233">
        <w:rPr>
          <w:rFonts w:asciiTheme="minorHAnsi" w:hAnsiTheme="minorHAnsi" w:cs="Times New Roman"/>
          <w:sz w:val="20"/>
        </w:rPr>
        <w:t xml:space="preserve">Dit geldt </w:t>
      </w:r>
      <w:r w:rsidR="006A2764">
        <w:rPr>
          <w:rFonts w:asciiTheme="minorHAnsi" w:hAnsiTheme="minorHAnsi" w:cs="Times New Roman"/>
          <w:sz w:val="20"/>
        </w:rPr>
        <w:t>in ieder geval voor bedrijfstak</w:t>
      </w:r>
      <w:r w:rsidRPr="00F01233">
        <w:rPr>
          <w:rFonts w:asciiTheme="minorHAnsi" w:hAnsiTheme="minorHAnsi" w:cs="Times New Roman"/>
          <w:sz w:val="20"/>
        </w:rPr>
        <w:t xml:space="preserve">/sectorcao’s die in de regel algemeen verbindend worden verklaard en dus voldoen aan het ‘meerderheidsvereiste’ ex artikel 2 lid 1 Wet AVV (vereist is een representativiteit van 60% of meer). Voor zover sprake is </w:t>
      </w:r>
      <w:r w:rsidR="006A2764">
        <w:rPr>
          <w:rFonts w:asciiTheme="minorHAnsi" w:hAnsiTheme="minorHAnsi" w:cs="Times New Roman"/>
          <w:sz w:val="20"/>
        </w:rPr>
        <w:t>van een bedrijfstak</w:t>
      </w:r>
      <w:r w:rsidRPr="00F01233">
        <w:rPr>
          <w:rFonts w:asciiTheme="minorHAnsi" w:hAnsiTheme="minorHAnsi" w:cs="Times New Roman"/>
          <w:sz w:val="20"/>
        </w:rPr>
        <w:t>/</w:t>
      </w:r>
      <w:proofErr w:type="spellStart"/>
      <w:r w:rsidRPr="00F01233">
        <w:rPr>
          <w:rFonts w:asciiTheme="minorHAnsi" w:hAnsiTheme="minorHAnsi" w:cs="Times New Roman"/>
          <w:sz w:val="20"/>
        </w:rPr>
        <w:t>sectorcao</w:t>
      </w:r>
      <w:proofErr w:type="spellEnd"/>
      <w:r w:rsidRPr="00F01233">
        <w:rPr>
          <w:rFonts w:asciiTheme="minorHAnsi" w:hAnsiTheme="minorHAnsi" w:cs="Times New Roman"/>
          <w:sz w:val="20"/>
        </w:rPr>
        <w:t xml:space="preserve"> die niet voldoet aan de eisen voor algemeen verbindend verklaring moet de werkingssfeer zodanig omschreven zijn dat </w:t>
      </w:r>
      <w:r w:rsidRPr="00F01233">
        <w:rPr>
          <w:rFonts w:asciiTheme="minorHAnsi" w:hAnsiTheme="minorHAnsi" w:cs="Times New Roman"/>
          <w:sz w:val="20"/>
          <w:u w:val="single"/>
        </w:rPr>
        <w:t>slechts</w:t>
      </w:r>
      <w:r w:rsidRPr="00F01233">
        <w:rPr>
          <w:rFonts w:asciiTheme="minorHAnsi" w:hAnsiTheme="minorHAnsi" w:cs="Times New Roman"/>
          <w:sz w:val="20"/>
        </w:rPr>
        <w:t xml:space="preserve"> de direct gebonden werkgevers hieronder vallen. Dit geldt eveneens voor bedrijfscao’s. Voor zover er geen (arbeidsvoorwaarden)cao is, moet de werkingssfeer eveneens zodanig zijn omschreven dat slechts de direct gebonden werkgevers hieronder vallen.  </w:t>
      </w:r>
    </w:p>
  </w:footnote>
  <w:footnote w:id="7">
    <w:p w14:paraId="75991CAF" w14:textId="693AFBC1" w:rsidR="00F01233" w:rsidRPr="00F01233" w:rsidRDefault="00F01233" w:rsidP="00205249">
      <w:pPr>
        <w:pStyle w:val="Voetnoottekst"/>
        <w:tabs>
          <w:tab w:val="clear" w:pos="284"/>
        </w:tabs>
        <w:spacing w:after="0" w:line="240" w:lineRule="auto"/>
        <w:ind w:left="227" w:hanging="227"/>
        <w:jc w:val="left"/>
        <w:rPr>
          <w:rFonts w:asciiTheme="minorHAnsi" w:hAnsiTheme="minorHAnsi" w:cs="Times New Roman"/>
          <w:sz w:val="20"/>
        </w:rPr>
      </w:pPr>
      <w:r w:rsidRPr="00F01233">
        <w:rPr>
          <w:rStyle w:val="Voetnootmarkering"/>
          <w:rFonts w:asciiTheme="minorHAnsi" w:hAnsiTheme="minorHAnsi" w:cs="Times New Roman"/>
          <w:sz w:val="20"/>
        </w:rPr>
        <w:footnoteRef/>
      </w:r>
      <w:r w:rsidRPr="00F01233">
        <w:rPr>
          <w:rFonts w:asciiTheme="minorHAnsi" w:hAnsiTheme="minorHAnsi" w:cs="Times New Roman"/>
          <w:sz w:val="20"/>
        </w:rPr>
        <w:t xml:space="preserve"> </w:t>
      </w:r>
      <w:r w:rsidR="00205249">
        <w:rPr>
          <w:rFonts w:asciiTheme="minorHAnsi" w:hAnsiTheme="minorHAnsi" w:cs="Times New Roman"/>
          <w:sz w:val="20"/>
        </w:rPr>
        <w:tab/>
      </w:r>
      <w:r w:rsidR="00A23954" w:rsidRPr="0036441C">
        <w:rPr>
          <w:rFonts w:asciiTheme="minorHAnsi" w:hAnsiTheme="minorHAnsi" w:cs="Times New Roman"/>
          <w:sz w:val="20"/>
        </w:rPr>
        <w:t>Het correspondentieadres van de Commissie cao-aangelegenheden is Postbus 2106, 2400 CC Alphen aan den Rijn (per e-mail: verzamelcao@spaww.nl).</w:t>
      </w:r>
    </w:p>
  </w:footnote>
  <w:footnote w:id="8">
    <w:p w14:paraId="0DEE5E96" w14:textId="77777777" w:rsidR="00F01233" w:rsidRPr="00F01233" w:rsidRDefault="00F01233" w:rsidP="00205249">
      <w:pPr>
        <w:pStyle w:val="Voetnoottekst"/>
        <w:tabs>
          <w:tab w:val="clear" w:pos="284"/>
        </w:tabs>
        <w:spacing w:after="0" w:line="240" w:lineRule="auto"/>
        <w:ind w:left="227" w:hanging="227"/>
        <w:jc w:val="left"/>
        <w:rPr>
          <w:rFonts w:asciiTheme="minorHAnsi" w:hAnsiTheme="minorHAnsi" w:cs="Times New Roman"/>
          <w:sz w:val="20"/>
        </w:rPr>
      </w:pPr>
      <w:r w:rsidRPr="004C0312">
        <w:rPr>
          <w:rStyle w:val="Voetnootmarkering"/>
          <w:rFonts w:asciiTheme="minorHAnsi" w:hAnsiTheme="minorHAnsi" w:cs="Times New Roman"/>
          <w:sz w:val="20"/>
        </w:rPr>
        <w:footnoteRef/>
      </w:r>
      <w:r w:rsidRPr="004C0312">
        <w:rPr>
          <w:rStyle w:val="Voetnootmarkering"/>
          <w:rFonts w:asciiTheme="minorHAnsi" w:hAnsiTheme="minorHAnsi"/>
          <w:sz w:val="20"/>
        </w:rPr>
        <w:t xml:space="preserve"> </w:t>
      </w:r>
      <w:r w:rsidR="00205249">
        <w:rPr>
          <w:rFonts w:asciiTheme="minorHAnsi" w:hAnsiTheme="minorHAnsi"/>
          <w:sz w:val="20"/>
        </w:rPr>
        <w:tab/>
      </w:r>
      <w:r w:rsidRPr="00F01233">
        <w:rPr>
          <w:rFonts w:asciiTheme="minorHAnsi" w:hAnsiTheme="minorHAnsi" w:cs="Times New Roman"/>
          <w:sz w:val="20"/>
        </w:rPr>
        <w:t>Dit geldt alleen voor bedrijfstakcao’s.</w:t>
      </w:r>
    </w:p>
  </w:footnote>
  <w:footnote w:id="9">
    <w:p w14:paraId="0CAF6175" w14:textId="77777777" w:rsidR="00F01233" w:rsidRPr="00F01233" w:rsidRDefault="00F01233" w:rsidP="00205249">
      <w:pPr>
        <w:pStyle w:val="Voetnoottekst"/>
        <w:tabs>
          <w:tab w:val="left" w:pos="142"/>
        </w:tabs>
        <w:spacing w:after="0" w:line="240" w:lineRule="auto"/>
        <w:ind w:left="227" w:hanging="227"/>
        <w:jc w:val="left"/>
        <w:rPr>
          <w:rFonts w:asciiTheme="minorHAnsi" w:hAnsiTheme="minorHAnsi" w:cs="Times New Roman"/>
          <w:sz w:val="20"/>
        </w:rPr>
      </w:pPr>
      <w:r w:rsidRPr="004C0312">
        <w:rPr>
          <w:rStyle w:val="Voetnootmarkering"/>
          <w:rFonts w:asciiTheme="minorHAnsi" w:hAnsiTheme="minorHAnsi" w:cs="Times New Roman"/>
          <w:sz w:val="20"/>
        </w:rPr>
        <w:footnoteRef/>
      </w:r>
      <w:r w:rsidRPr="004C0312">
        <w:rPr>
          <w:rStyle w:val="Voetnootmarkering"/>
          <w:rFonts w:asciiTheme="minorHAnsi" w:hAnsiTheme="minorHAnsi"/>
          <w:sz w:val="20"/>
        </w:rPr>
        <w:t xml:space="preserve"> </w:t>
      </w:r>
      <w:r w:rsidR="00205249">
        <w:rPr>
          <w:rFonts w:asciiTheme="minorHAnsi" w:hAnsiTheme="minorHAnsi"/>
          <w:sz w:val="20"/>
        </w:rPr>
        <w:tab/>
      </w:r>
      <w:r w:rsidR="00205249">
        <w:rPr>
          <w:rFonts w:asciiTheme="minorHAnsi" w:hAnsiTheme="minorHAnsi"/>
          <w:sz w:val="20"/>
        </w:rPr>
        <w:tab/>
      </w:r>
      <w:r w:rsidRPr="00F01233">
        <w:rPr>
          <w:rFonts w:asciiTheme="minorHAnsi" w:hAnsiTheme="minorHAnsi" w:cs="Times New Roman"/>
          <w:sz w:val="20"/>
        </w:rPr>
        <w:t xml:space="preserve">Voor zover sprake is van een bedrijfstak- of </w:t>
      </w:r>
      <w:proofErr w:type="spellStart"/>
      <w:r w:rsidRPr="00F01233">
        <w:rPr>
          <w:rFonts w:asciiTheme="minorHAnsi" w:hAnsiTheme="minorHAnsi" w:cs="Times New Roman"/>
          <w:sz w:val="20"/>
        </w:rPr>
        <w:t>sectorcao</w:t>
      </w:r>
      <w:proofErr w:type="spellEnd"/>
      <w:r w:rsidRPr="00F01233">
        <w:rPr>
          <w:rFonts w:asciiTheme="minorHAnsi" w:hAnsiTheme="minorHAnsi" w:cs="Times New Roman"/>
          <w:sz w:val="20"/>
        </w:rPr>
        <w:t xml:space="preserve"> die in de regel niet algemeen verbindend wordt verklaard dan wel een </w:t>
      </w:r>
      <w:proofErr w:type="spellStart"/>
      <w:r w:rsidRPr="00F01233">
        <w:rPr>
          <w:rFonts w:asciiTheme="minorHAnsi" w:hAnsiTheme="minorHAnsi" w:cs="Times New Roman"/>
          <w:sz w:val="20"/>
        </w:rPr>
        <w:t>bedrijfscao</w:t>
      </w:r>
      <w:proofErr w:type="spellEnd"/>
      <w:r w:rsidRPr="00F01233">
        <w:rPr>
          <w:rFonts w:asciiTheme="minorHAnsi" w:hAnsiTheme="minorHAnsi" w:cs="Times New Roman"/>
          <w:sz w:val="20"/>
        </w:rPr>
        <w:t>, bestaat de omschrijving van de werkingssfeer in beginsel uit de definitie van werkgever en werknemer (moet per cao worden beoordeeld).</w:t>
      </w:r>
    </w:p>
  </w:footnote>
  <w:footnote w:id="10">
    <w:p w14:paraId="3F3A8B7D" w14:textId="77777777" w:rsidR="00F01233" w:rsidRPr="004C0312" w:rsidRDefault="00F01233" w:rsidP="00205249">
      <w:pPr>
        <w:pStyle w:val="Voetnoottekst"/>
        <w:tabs>
          <w:tab w:val="clear" w:pos="284"/>
        </w:tabs>
        <w:spacing w:after="0" w:line="240" w:lineRule="auto"/>
        <w:ind w:left="227" w:hanging="227"/>
        <w:jc w:val="left"/>
        <w:rPr>
          <w:rFonts w:asciiTheme="minorHAnsi" w:hAnsiTheme="minorHAnsi" w:cs="Times New Roman"/>
          <w:sz w:val="20"/>
        </w:rPr>
      </w:pPr>
      <w:r w:rsidRPr="004C0312">
        <w:rPr>
          <w:rStyle w:val="Voetnootmarkering"/>
          <w:rFonts w:asciiTheme="minorHAnsi" w:hAnsiTheme="minorHAnsi" w:cs="Times New Roman"/>
          <w:sz w:val="20"/>
        </w:rPr>
        <w:footnoteRef/>
      </w:r>
      <w:r w:rsidRPr="004C0312">
        <w:rPr>
          <w:rStyle w:val="Voetnootmarkering"/>
          <w:rFonts w:asciiTheme="minorHAnsi" w:hAnsiTheme="minorHAnsi"/>
          <w:sz w:val="20"/>
        </w:rPr>
        <w:t xml:space="preserve"> </w:t>
      </w:r>
      <w:r w:rsidR="00205249">
        <w:rPr>
          <w:rFonts w:asciiTheme="minorHAnsi" w:hAnsiTheme="minorHAnsi"/>
          <w:sz w:val="20"/>
        </w:rPr>
        <w:tab/>
      </w:r>
      <w:r w:rsidRPr="00F01233">
        <w:rPr>
          <w:rFonts w:asciiTheme="minorHAnsi" w:hAnsiTheme="minorHAnsi" w:cs="Times New Roman"/>
          <w:sz w:val="20"/>
        </w:rPr>
        <w:t xml:space="preserve">Dit geldt voor bedrijfstak / sectorcao’s die in de regel algemeen verbindend worden verklaard. De checklist representativiteitsgegevens is gepubliceerd op de site van de Directie Uitvoeringstaken </w:t>
      </w:r>
      <w:r w:rsidRPr="004C0312">
        <w:rPr>
          <w:rFonts w:asciiTheme="minorHAnsi" w:hAnsiTheme="minorHAnsi" w:cs="Times New Roman"/>
          <w:sz w:val="20"/>
        </w:rPr>
        <w:t>Arbeidsvoorwaardenwetgeving (UAW) van het Ministerie van Sociale Zaken en Werkgelegenheid (cao.minszw.nl). Als dit niet het geval is, moet het formulier Representativiteitsgegevens gebruikt worden, zoals gepubliceerd door de Stichting PAWW</w:t>
      </w:r>
      <w:r w:rsidRPr="006A2764">
        <w:rPr>
          <w:rFonts w:asciiTheme="minorHAnsi" w:hAnsiTheme="minorHAnsi" w:cs="Times New Roman"/>
          <w:sz w:val="20"/>
        </w:rPr>
        <w:t xml:space="preserve">. Zie noot </w:t>
      </w:r>
      <w:r w:rsidR="006A2764" w:rsidRPr="006A2764">
        <w:rPr>
          <w:rFonts w:asciiTheme="minorHAnsi" w:hAnsiTheme="minorHAnsi" w:cs="Times New Roman"/>
          <w:sz w:val="20"/>
        </w:rPr>
        <w:t>9</w:t>
      </w:r>
      <w:r w:rsidRPr="006A2764">
        <w:rPr>
          <w:rFonts w:asciiTheme="minorHAnsi" w:hAnsiTheme="minorHAnsi" w:cs="Times New Roman"/>
          <w:sz w:val="20"/>
        </w:rPr>
        <w:t>.</w:t>
      </w:r>
    </w:p>
  </w:footnote>
  <w:footnote w:id="11">
    <w:p w14:paraId="440606E9" w14:textId="77777777" w:rsidR="00F01233" w:rsidRPr="00CF2C3D" w:rsidRDefault="00F01233" w:rsidP="00CF2C3D">
      <w:pPr>
        <w:pStyle w:val="Voetnoottekst"/>
        <w:tabs>
          <w:tab w:val="clear" w:pos="284"/>
        </w:tabs>
        <w:spacing w:after="0" w:line="240" w:lineRule="auto"/>
        <w:ind w:left="227" w:hanging="227"/>
        <w:jc w:val="left"/>
        <w:rPr>
          <w:rFonts w:asciiTheme="minorHAnsi" w:hAnsiTheme="minorHAnsi" w:cs="Times New Roman"/>
          <w:i/>
          <w:sz w:val="20"/>
        </w:rPr>
      </w:pPr>
      <w:r w:rsidRPr="004C0312">
        <w:rPr>
          <w:rStyle w:val="Voetnootmarkering"/>
          <w:rFonts w:asciiTheme="minorHAnsi" w:hAnsiTheme="minorHAnsi" w:cs="Times New Roman"/>
          <w:sz w:val="20"/>
        </w:rPr>
        <w:footnoteRef/>
      </w:r>
      <w:r w:rsidRPr="00A33F5D">
        <w:rPr>
          <w:rStyle w:val="Voetnootmarkering"/>
          <w:rFonts w:asciiTheme="minorHAnsi" w:hAnsiTheme="minorHAnsi" w:cs="Times New Roman"/>
          <w:sz w:val="20"/>
        </w:rPr>
        <w:t xml:space="preserve"> </w:t>
      </w:r>
      <w:r w:rsidR="00205249">
        <w:rPr>
          <w:rFonts w:asciiTheme="minorHAnsi" w:hAnsiTheme="minorHAnsi" w:cs="Times New Roman"/>
          <w:sz w:val="20"/>
        </w:rPr>
        <w:tab/>
      </w:r>
      <w:r w:rsidRPr="00CF2C3D">
        <w:rPr>
          <w:rFonts w:asciiTheme="minorHAnsi" w:hAnsiTheme="minorHAnsi" w:cs="Times New Roman"/>
          <w:sz w:val="20"/>
        </w:rPr>
        <w:t>Het formulier Representativiteitsgegevens is gepubliceerd op de site van de Stichting PAWW</w:t>
      </w:r>
      <w:r w:rsidR="009A7099" w:rsidRPr="00CF2C3D">
        <w:rPr>
          <w:rFonts w:asciiTheme="minorHAnsi" w:hAnsiTheme="minorHAnsi" w:cs="Times New Roman"/>
          <w:sz w:val="20"/>
        </w:rPr>
        <w:t xml:space="preserve">: </w:t>
      </w:r>
      <w:hyperlink r:id="rId2" w:history="1">
        <w:r w:rsidR="00EE2322" w:rsidRPr="00CF2C3D">
          <w:rPr>
            <w:rFonts w:asciiTheme="minorHAnsi" w:hAnsiTheme="minorHAnsi" w:cs="Times New Roman"/>
            <w:i/>
            <w:sz w:val="20"/>
          </w:rPr>
          <w:t>www.spaww.nl</w:t>
        </w:r>
      </w:hyperlink>
    </w:p>
  </w:footnote>
  <w:footnote w:id="12">
    <w:p w14:paraId="364403F1" w14:textId="77777777" w:rsidR="00F01233" w:rsidRPr="00CF2C3D" w:rsidRDefault="00F01233" w:rsidP="00205249">
      <w:pPr>
        <w:pStyle w:val="Voetnoottekst"/>
        <w:tabs>
          <w:tab w:val="clear" w:pos="284"/>
        </w:tabs>
        <w:spacing w:after="0" w:line="240" w:lineRule="auto"/>
        <w:ind w:left="227" w:hanging="227"/>
        <w:rPr>
          <w:rFonts w:asciiTheme="minorHAnsi" w:hAnsiTheme="minorHAnsi" w:cs="Times New Roman"/>
          <w:sz w:val="20"/>
        </w:rPr>
      </w:pPr>
      <w:r w:rsidRPr="001711AF">
        <w:rPr>
          <w:rStyle w:val="Voetnootmarkering"/>
          <w:rFonts w:ascii="Times New Roman" w:hAnsi="Times New Roman" w:cs="Times New Roman"/>
          <w:sz w:val="20"/>
        </w:rPr>
        <w:footnoteRef/>
      </w:r>
      <w:r w:rsidRPr="001711AF">
        <w:rPr>
          <w:rFonts w:ascii="Times New Roman" w:hAnsi="Times New Roman" w:cs="Times New Roman"/>
          <w:sz w:val="20"/>
        </w:rPr>
        <w:t xml:space="preserve"> </w:t>
      </w:r>
      <w:r w:rsidR="00205249">
        <w:rPr>
          <w:rFonts w:ascii="Times New Roman" w:hAnsi="Times New Roman" w:cs="Times New Roman"/>
          <w:sz w:val="20"/>
        </w:rPr>
        <w:tab/>
      </w:r>
      <w:r w:rsidRPr="00CF2C3D">
        <w:rPr>
          <w:rFonts w:asciiTheme="minorHAnsi" w:hAnsiTheme="minorHAnsi" w:cs="Times New Roman"/>
          <w:sz w:val="20"/>
        </w:rPr>
        <w:t>Optioneel, zie noot 1</w:t>
      </w:r>
      <w:r w:rsidR="00A6727B" w:rsidRPr="00CF2C3D">
        <w:rPr>
          <w:rFonts w:asciiTheme="minorHAnsi" w:hAnsiTheme="minorHAnsi" w:cs="Times New Roman"/>
          <w:sz w:val="20"/>
        </w:rPr>
        <w:t>1</w:t>
      </w:r>
      <w:r w:rsidRPr="00CF2C3D">
        <w:rPr>
          <w:rFonts w:asciiTheme="minorHAnsi" w:hAnsiTheme="minorHAnsi" w:cs="Times New Roman"/>
          <w:sz w:val="20"/>
        </w:rPr>
        <w:t xml:space="preserve">. </w:t>
      </w:r>
    </w:p>
  </w:footnote>
  <w:footnote w:id="13">
    <w:p w14:paraId="6A581295" w14:textId="77777777" w:rsidR="00F01233" w:rsidRPr="00CF2C3D" w:rsidRDefault="00F01233" w:rsidP="00CF2C3D">
      <w:pPr>
        <w:pStyle w:val="Voetnoottekst"/>
        <w:tabs>
          <w:tab w:val="clear" w:pos="284"/>
        </w:tabs>
        <w:spacing w:after="0" w:line="240" w:lineRule="auto"/>
        <w:ind w:left="227" w:hanging="227"/>
        <w:jc w:val="left"/>
        <w:rPr>
          <w:rFonts w:asciiTheme="minorHAnsi" w:hAnsiTheme="minorHAnsi" w:cs="Times New Roman"/>
          <w:sz w:val="20"/>
        </w:rPr>
      </w:pPr>
      <w:r w:rsidRPr="001711AF">
        <w:rPr>
          <w:rStyle w:val="Voetnootmarkering"/>
          <w:rFonts w:ascii="Times New Roman" w:hAnsi="Times New Roman" w:cs="Times New Roman"/>
          <w:sz w:val="20"/>
        </w:rPr>
        <w:footnoteRef/>
      </w:r>
      <w:r w:rsidR="00CF2C3D">
        <w:rPr>
          <w:rFonts w:ascii="Times New Roman" w:hAnsi="Times New Roman" w:cs="Times New Roman"/>
          <w:sz w:val="20"/>
        </w:rPr>
        <w:t xml:space="preserve"> </w:t>
      </w:r>
      <w:r w:rsidR="00CF2C3D">
        <w:rPr>
          <w:rFonts w:ascii="Times New Roman" w:hAnsi="Times New Roman" w:cs="Times New Roman"/>
          <w:sz w:val="20"/>
        </w:rPr>
        <w:tab/>
      </w:r>
      <w:r w:rsidR="00F97857" w:rsidRPr="00CF2C3D">
        <w:rPr>
          <w:rFonts w:asciiTheme="minorHAnsi" w:hAnsiTheme="minorHAnsi" w:cs="Times New Roman"/>
          <w:sz w:val="20"/>
        </w:rPr>
        <w:t xml:space="preserve">Artikel </w:t>
      </w:r>
      <w:r w:rsidR="00421E6C" w:rsidRPr="00CF2C3D">
        <w:rPr>
          <w:rFonts w:asciiTheme="minorHAnsi" w:hAnsiTheme="minorHAnsi" w:cs="Times New Roman"/>
          <w:sz w:val="20"/>
        </w:rPr>
        <w:t>7</w:t>
      </w:r>
      <w:r w:rsidR="00A6727B" w:rsidRPr="00CF2C3D">
        <w:rPr>
          <w:rFonts w:asciiTheme="minorHAnsi" w:hAnsiTheme="minorHAnsi" w:cs="Times New Roman"/>
          <w:sz w:val="20"/>
        </w:rPr>
        <w:t xml:space="preserve"> van de overeenkomst tot deelname </w:t>
      </w:r>
      <w:r w:rsidRPr="00CF2C3D">
        <w:rPr>
          <w:rFonts w:asciiTheme="minorHAnsi" w:hAnsiTheme="minorHAnsi" w:cs="Times New Roman"/>
          <w:sz w:val="20"/>
        </w:rPr>
        <w:t>is optioneel. Alleen opnemen als in de reguliere arbeidsvoorwaarden cao een dergelijke commissie bestaat.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2C06" w14:textId="77777777" w:rsidR="00F01233" w:rsidRDefault="00F01233" w:rsidP="001711AF">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C6D"/>
    <w:multiLevelType w:val="multilevel"/>
    <w:tmpl w:val="070A654E"/>
    <w:lvl w:ilvl="0">
      <w:start w:val="1"/>
      <w:numFmt w:val="decimal"/>
      <w:pStyle w:val="Opsomnummer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1" w15:restartNumberingAfterBreak="0">
    <w:nsid w:val="0F1018AD"/>
    <w:multiLevelType w:val="hybridMultilevel"/>
    <w:tmpl w:val="EE1C5004"/>
    <w:lvl w:ilvl="0" w:tplc="D67E4ABE">
      <w:start w:val="1"/>
      <w:numFmt w:val="bullet"/>
      <w:lvlText w:val="-"/>
      <w:lvlJc w:val="left"/>
      <w:pPr>
        <w:ind w:left="1080" w:hanging="360"/>
      </w:pPr>
      <w:rPr>
        <w:rFonts w:ascii="Franklin Gothic Book" w:eastAsia="Times New Roman" w:hAnsi="Franklin Gothic Book"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637181"/>
    <w:multiLevelType w:val="multilevel"/>
    <w:tmpl w:val="82CC507C"/>
    <w:lvl w:ilvl="0">
      <w:start w:val="1"/>
      <w:numFmt w:val="decimal"/>
      <w:pStyle w:val="OpsomNumNum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28A16C62"/>
    <w:multiLevelType w:val="multilevel"/>
    <w:tmpl w:val="61E4DE44"/>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567"/>
        </w:tabs>
        <w:ind w:left="567" w:hanging="567"/>
      </w:pPr>
    </w:lvl>
    <w:lvl w:ilvl="3">
      <w:start w:val="1"/>
      <w:numFmt w:val="decimal"/>
      <w:pStyle w:val="Kop4"/>
      <w:lvlText w:val="%1.%2.%3.%4"/>
      <w:lvlJc w:val="left"/>
      <w:pPr>
        <w:tabs>
          <w:tab w:val="num" w:pos="851"/>
        </w:tabs>
        <w:ind w:left="851" w:hanging="851"/>
      </w:pPr>
    </w:lvl>
    <w:lvl w:ilvl="4">
      <w:start w:val="1"/>
      <w:numFmt w:val="decimal"/>
      <w:suff w:val="space"/>
      <w:lvlText w:val="%1.%2.%3.%4.%5"/>
      <w:lvlJc w:val="left"/>
      <w:pPr>
        <w:ind w:left="851" w:hanging="851"/>
      </w:pPr>
    </w:lvl>
    <w:lvl w:ilvl="5">
      <w:start w:val="1"/>
      <w:numFmt w:val="none"/>
      <w:suff w:val="space"/>
      <w:lvlText w:val="%1%6"/>
      <w:lvlJc w:val="left"/>
      <w:pPr>
        <w:ind w:left="851" w:hanging="851"/>
      </w:pPr>
    </w:lvl>
    <w:lvl w:ilvl="6">
      <w:start w:val="1"/>
      <w:numFmt w:val="none"/>
      <w:suff w:val="space"/>
      <w:lvlText w:val="%1"/>
      <w:lvlJc w:val="left"/>
      <w:pPr>
        <w:ind w:left="851" w:hanging="851"/>
      </w:pPr>
    </w:lvl>
    <w:lvl w:ilvl="7">
      <w:start w:val="1"/>
      <w:numFmt w:val="none"/>
      <w:suff w:val="space"/>
      <w:lvlText w:val="%1%8"/>
      <w:lvlJc w:val="left"/>
      <w:pPr>
        <w:ind w:left="851" w:hanging="851"/>
      </w:pPr>
    </w:lvl>
    <w:lvl w:ilvl="8">
      <w:start w:val="1"/>
      <w:numFmt w:val="none"/>
      <w:suff w:val="space"/>
      <w:lvlText w:val="%1%9"/>
      <w:lvlJc w:val="left"/>
      <w:pPr>
        <w:ind w:left="851" w:hanging="851"/>
      </w:pPr>
    </w:lvl>
  </w:abstractNum>
  <w:abstractNum w:abstractNumId="4" w15:restartNumberingAfterBreak="0">
    <w:nsid w:val="32FA4B68"/>
    <w:multiLevelType w:val="multilevel"/>
    <w:tmpl w:val="4DCC0812"/>
    <w:lvl w:ilvl="0">
      <w:start w:val="1"/>
      <w:numFmt w:val="lowerLetter"/>
      <w:pStyle w:val="Opsomletters"/>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851" w:hanging="284"/>
      </w:pPr>
      <w:rPr>
        <w:rFonts w:hint="default"/>
      </w:rPr>
    </w:lvl>
    <w:lvl w:ilvl="2">
      <w:start w:val="1"/>
      <w:numFmt w:val="lowerLetter"/>
      <w:suff w:val="space"/>
      <w:lvlText w:val="%3."/>
      <w:lvlJc w:val="left"/>
      <w:pPr>
        <w:ind w:left="1134" w:hanging="283"/>
      </w:pPr>
      <w:rPr>
        <w:rFonts w:hint="default"/>
      </w:rPr>
    </w:lvl>
    <w:lvl w:ilvl="3">
      <w:start w:val="1"/>
      <w:numFmt w:val="lowerLetter"/>
      <w:suff w:val="space"/>
      <w:lvlText w:val="%4."/>
      <w:lvlJc w:val="left"/>
      <w:pPr>
        <w:ind w:left="1418" w:hanging="284"/>
      </w:pPr>
      <w:rPr>
        <w:rFonts w:hint="default"/>
      </w:rPr>
    </w:lvl>
    <w:lvl w:ilvl="4">
      <w:start w:val="1"/>
      <w:numFmt w:val="none"/>
      <w:suff w:val="space"/>
      <w:lvlText w:val="%5."/>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4840024F"/>
    <w:multiLevelType w:val="hybridMultilevel"/>
    <w:tmpl w:val="8B70F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BF6DE5"/>
    <w:multiLevelType w:val="hybridMultilevel"/>
    <w:tmpl w:val="4C16561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4C104682"/>
    <w:multiLevelType w:val="multilevel"/>
    <w:tmpl w:val="74BCBCE6"/>
    <w:lvl w:ilvl="0">
      <w:start w:val="1"/>
      <w:numFmt w:val="decimal"/>
      <w:pStyle w:val="OpsomArtikel"/>
      <w:suff w:val="space"/>
      <w:lvlText w:val="ARTIKEL %1 - "/>
      <w:lvlJc w:val="left"/>
      <w:pPr>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51643AFE"/>
    <w:multiLevelType w:val="multilevel"/>
    <w:tmpl w:val="453A0FD0"/>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1.1"/>
      <w:lvlJc w:val="left"/>
      <w:pPr>
        <w:tabs>
          <w:tab w:val="num" w:pos="864"/>
        </w:tabs>
        <w:ind w:left="864"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DA42D3"/>
    <w:multiLevelType w:val="hybridMultilevel"/>
    <w:tmpl w:val="9A1E1E48"/>
    <w:lvl w:ilvl="0" w:tplc="5CCEA55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697A2C0A"/>
    <w:multiLevelType w:val="hybridMultilevel"/>
    <w:tmpl w:val="89C4B7F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776A651E"/>
    <w:multiLevelType w:val="multilevel"/>
    <w:tmpl w:val="246CBBE6"/>
    <w:lvl w:ilvl="0">
      <w:start w:val="1"/>
      <w:numFmt w:val="decimal"/>
      <w:pStyle w:val="Opsomnumletter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num w:numId="1" w16cid:durableId="1879076976">
    <w:abstractNumId w:val="8"/>
  </w:num>
  <w:num w:numId="2" w16cid:durableId="1855613900">
    <w:abstractNumId w:val="3"/>
  </w:num>
  <w:num w:numId="3" w16cid:durableId="1139686143">
    <w:abstractNumId w:val="7"/>
  </w:num>
  <w:num w:numId="4" w16cid:durableId="135952829">
    <w:abstractNumId w:val="4"/>
  </w:num>
  <w:num w:numId="5" w16cid:durableId="1453859324">
    <w:abstractNumId w:val="12"/>
  </w:num>
  <w:num w:numId="6" w16cid:durableId="160005281">
    <w:abstractNumId w:val="0"/>
  </w:num>
  <w:num w:numId="7" w16cid:durableId="212157094">
    <w:abstractNumId w:val="2"/>
  </w:num>
  <w:num w:numId="8" w16cid:durableId="1232737801">
    <w:abstractNumId w:val="10"/>
  </w:num>
  <w:num w:numId="9" w16cid:durableId="156313885">
    <w:abstractNumId w:val="3"/>
  </w:num>
  <w:num w:numId="10" w16cid:durableId="2141989832">
    <w:abstractNumId w:val="3"/>
  </w:num>
  <w:num w:numId="11" w16cid:durableId="156967523">
    <w:abstractNumId w:val="3"/>
  </w:num>
  <w:num w:numId="12" w16cid:durableId="1283851206">
    <w:abstractNumId w:val="3"/>
  </w:num>
  <w:num w:numId="13" w16cid:durableId="204875598">
    <w:abstractNumId w:val="7"/>
  </w:num>
  <w:num w:numId="14" w16cid:durableId="1778016374">
    <w:abstractNumId w:val="4"/>
  </w:num>
  <w:num w:numId="15" w16cid:durableId="1267346612">
    <w:abstractNumId w:val="12"/>
  </w:num>
  <w:num w:numId="16" w16cid:durableId="2038193369">
    <w:abstractNumId w:val="0"/>
  </w:num>
  <w:num w:numId="17" w16cid:durableId="937983095">
    <w:abstractNumId w:val="2"/>
  </w:num>
  <w:num w:numId="18" w16cid:durableId="1470516709">
    <w:abstractNumId w:val="10"/>
  </w:num>
  <w:num w:numId="19" w16cid:durableId="299505170">
    <w:abstractNumId w:val="6"/>
  </w:num>
  <w:num w:numId="20" w16cid:durableId="1755979219">
    <w:abstractNumId w:val="5"/>
  </w:num>
  <w:num w:numId="21" w16cid:durableId="371350848">
    <w:abstractNumId w:val="1"/>
  </w:num>
  <w:num w:numId="22" w16cid:durableId="1528903575">
    <w:abstractNumId w:val="9"/>
  </w:num>
  <w:num w:numId="23" w16cid:durableId="5155379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AF"/>
    <w:rsid w:val="000A1285"/>
    <w:rsid w:val="000D66A4"/>
    <w:rsid w:val="00137FD9"/>
    <w:rsid w:val="001449CB"/>
    <w:rsid w:val="001711AF"/>
    <w:rsid w:val="001A0730"/>
    <w:rsid w:val="001A2F1C"/>
    <w:rsid w:val="001A62A5"/>
    <w:rsid w:val="001D29E4"/>
    <w:rsid w:val="00205249"/>
    <w:rsid w:val="00257094"/>
    <w:rsid w:val="00322740"/>
    <w:rsid w:val="0038178C"/>
    <w:rsid w:val="003D4A3E"/>
    <w:rsid w:val="003F0698"/>
    <w:rsid w:val="003F5E9F"/>
    <w:rsid w:val="0041522D"/>
    <w:rsid w:val="00421E6C"/>
    <w:rsid w:val="004C0312"/>
    <w:rsid w:val="00500D80"/>
    <w:rsid w:val="0050311F"/>
    <w:rsid w:val="00581825"/>
    <w:rsid w:val="00584E20"/>
    <w:rsid w:val="005A074C"/>
    <w:rsid w:val="005C7C7B"/>
    <w:rsid w:val="00643531"/>
    <w:rsid w:val="00665E1D"/>
    <w:rsid w:val="006A2764"/>
    <w:rsid w:val="007530F0"/>
    <w:rsid w:val="007679F2"/>
    <w:rsid w:val="007A4CBE"/>
    <w:rsid w:val="007B62EB"/>
    <w:rsid w:val="007D5270"/>
    <w:rsid w:val="00846007"/>
    <w:rsid w:val="00877673"/>
    <w:rsid w:val="00897501"/>
    <w:rsid w:val="008C269D"/>
    <w:rsid w:val="008C3364"/>
    <w:rsid w:val="00914A1D"/>
    <w:rsid w:val="00922A5C"/>
    <w:rsid w:val="009A7099"/>
    <w:rsid w:val="009F5FC5"/>
    <w:rsid w:val="00A23954"/>
    <w:rsid w:val="00A33F5D"/>
    <w:rsid w:val="00A43747"/>
    <w:rsid w:val="00A51C1C"/>
    <w:rsid w:val="00A6727B"/>
    <w:rsid w:val="00AB4E0F"/>
    <w:rsid w:val="00B01399"/>
    <w:rsid w:val="00B51A56"/>
    <w:rsid w:val="00B91CC0"/>
    <w:rsid w:val="00C116B1"/>
    <w:rsid w:val="00C24FF9"/>
    <w:rsid w:val="00CF2C3D"/>
    <w:rsid w:val="00D346EC"/>
    <w:rsid w:val="00D5501B"/>
    <w:rsid w:val="00D65D0E"/>
    <w:rsid w:val="00D969CF"/>
    <w:rsid w:val="00DB1B4E"/>
    <w:rsid w:val="00DD2E88"/>
    <w:rsid w:val="00DD7C96"/>
    <w:rsid w:val="00E3152B"/>
    <w:rsid w:val="00E50B71"/>
    <w:rsid w:val="00E73B20"/>
    <w:rsid w:val="00E9439D"/>
    <w:rsid w:val="00EB7A4F"/>
    <w:rsid w:val="00EE2322"/>
    <w:rsid w:val="00EE5495"/>
    <w:rsid w:val="00EE60D4"/>
    <w:rsid w:val="00F01233"/>
    <w:rsid w:val="00F02003"/>
    <w:rsid w:val="00F156F6"/>
    <w:rsid w:val="00F23362"/>
    <w:rsid w:val="00F8093B"/>
    <w:rsid w:val="00F97857"/>
    <w:rsid w:val="00FB3287"/>
    <w:rsid w:val="00FB6FB0"/>
    <w:rsid w:val="00FC1204"/>
    <w:rsid w:val="00FE0E8D"/>
    <w:rsid w:val="00FE5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E9888"/>
  <w15:docId w15:val="{3A5F46C8-5658-3F45-B6E2-1DD42CC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711AF"/>
    <w:pPr>
      <w:widowControl w:val="0"/>
      <w:autoSpaceDE w:val="0"/>
      <w:autoSpaceDN w:val="0"/>
      <w:adjustRightInd w:val="0"/>
      <w:spacing w:after="250" w:line="276" w:lineRule="auto"/>
      <w:jc w:val="both"/>
    </w:pPr>
    <w:rPr>
      <w:rFonts w:ascii="Arial" w:eastAsiaTheme="minorHAnsi" w:hAnsi="Arial" w:cs="Arial"/>
      <w:color w:val="4472C4" w:themeColor="accent5"/>
      <w:lang w:eastAsia="en-US"/>
    </w:rPr>
  </w:style>
  <w:style w:type="paragraph" w:styleId="Kop1">
    <w:name w:val="heading 1"/>
    <w:basedOn w:val="Standaard"/>
    <w:next w:val="Standaard"/>
    <w:link w:val="Kop1Char"/>
    <w:autoRedefine/>
    <w:qFormat/>
    <w:rsid w:val="007679F2"/>
    <w:pPr>
      <w:keepNext/>
      <w:numPr>
        <w:numId w:val="12"/>
      </w:numPr>
      <w:tabs>
        <w:tab w:val="left" w:pos="907"/>
      </w:tabs>
      <w:outlineLvl w:val="0"/>
    </w:pPr>
    <w:rPr>
      <w:b/>
    </w:rPr>
  </w:style>
  <w:style w:type="paragraph" w:styleId="Kop2">
    <w:name w:val="heading 2"/>
    <w:basedOn w:val="Kop1"/>
    <w:next w:val="Standaard"/>
    <w:link w:val="Kop2Char"/>
    <w:autoRedefine/>
    <w:qFormat/>
    <w:rsid w:val="007679F2"/>
    <w:pPr>
      <w:numPr>
        <w:ilvl w:val="1"/>
      </w:numPr>
      <w:outlineLvl w:val="1"/>
    </w:pPr>
  </w:style>
  <w:style w:type="paragraph" w:styleId="Kop3">
    <w:name w:val="heading 3"/>
    <w:basedOn w:val="Kop2"/>
    <w:next w:val="Standaard"/>
    <w:link w:val="Kop3Char"/>
    <w:autoRedefine/>
    <w:qFormat/>
    <w:rsid w:val="007679F2"/>
    <w:pPr>
      <w:numPr>
        <w:ilvl w:val="2"/>
      </w:numPr>
      <w:outlineLvl w:val="2"/>
    </w:pPr>
  </w:style>
  <w:style w:type="paragraph" w:styleId="Kop4">
    <w:name w:val="heading 4"/>
    <w:basedOn w:val="Kop1"/>
    <w:next w:val="Standaard"/>
    <w:qFormat/>
    <w:rsid w:val="007679F2"/>
    <w:pPr>
      <w:numPr>
        <w:ilvl w:val="3"/>
      </w:numPr>
      <w:outlineLvl w:val="3"/>
    </w:pPr>
  </w:style>
  <w:style w:type="paragraph" w:styleId="Kop5">
    <w:name w:val="heading 5"/>
    <w:basedOn w:val="Standaard"/>
    <w:next w:val="Standaard"/>
    <w:autoRedefine/>
    <w:rsid w:val="007679F2"/>
    <w:pPr>
      <w:outlineLvl w:val="4"/>
    </w:pPr>
    <w:rPr>
      <w:bCs/>
      <w:iCs/>
      <w:szCs w:val="26"/>
    </w:rPr>
  </w:style>
  <w:style w:type="paragraph" w:styleId="Kop6">
    <w:name w:val="heading 6"/>
    <w:basedOn w:val="Standaard"/>
    <w:next w:val="Standaard"/>
    <w:autoRedefine/>
    <w:rsid w:val="007679F2"/>
    <w:pPr>
      <w:outlineLvl w:val="5"/>
    </w:pPr>
    <w:rPr>
      <w:bCs/>
      <w:szCs w:val="22"/>
    </w:rPr>
  </w:style>
  <w:style w:type="paragraph" w:styleId="Kop7">
    <w:name w:val="heading 7"/>
    <w:basedOn w:val="Standaard"/>
    <w:next w:val="Standaard"/>
    <w:autoRedefine/>
    <w:rsid w:val="007679F2"/>
    <w:pPr>
      <w:outlineLvl w:val="6"/>
    </w:pPr>
  </w:style>
  <w:style w:type="paragraph" w:styleId="Kop8">
    <w:name w:val="heading 8"/>
    <w:basedOn w:val="Standaard"/>
    <w:next w:val="Standaard"/>
    <w:autoRedefine/>
    <w:rsid w:val="007679F2"/>
    <w:pPr>
      <w:outlineLvl w:val="7"/>
    </w:pPr>
    <w:rPr>
      <w:iCs/>
    </w:rPr>
  </w:style>
  <w:style w:type="paragraph" w:styleId="Kop9">
    <w:name w:val="heading 9"/>
    <w:basedOn w:val="Standaard"/>
    <w:next w:val="Standaard"/>
    <w:autoRedefine/>
    <w:rsid w:val="007679F2"/>
    <w:pPr>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7679F2"/>
    <w:pPr>
      <w:framePr w:w="7921" w:h="1979" w:hRule="exact" w:hSpace="142" w:wrap="around" w:hAnchor="page" w:xAlign="center" w:yAlign="bottom"/>
      <w:ind w:left="2880"/>
    </w:pPr>
  </w:style>
  <w:style w:type="paragraph" w:styleId="Afzender">
    <w:name w:val="envelope return"/>
    <w:basedOn w:val="Standaard"/>
    <w:rsid w:val="007679F2"/>
  </w:style>
  <w:style w:type="paragraph" w:styleId="Berichtkop">
    <w:name w:val="Message Header"/>
    <w:basedOn w:val="Standaard"/>
    <w:rsid w:val="007679F2"/>
  </w:style>
  <w:style w:type="character" w:styleId="Hyperlink">
    <w:name w:val="Hyperlink"/>
    <w:basedOn w:val="Standaardalinea-lettertype"/>
    <w:uiPriority w:val="99"/>
    <w:rsid w:val="007679F2"/>
    <w:rPr>
      <w:rFonts w:ascii="Verdana" w:hAnsi="Verdana"/>
      <w:i/>
      <w:color w:val="0000FF"/>
      <w:sz w:val="18"/>
      <w:u w:val="none"/>
    </w:rPr>
  </w:style>
  <w:style w:type="paragraph" w:styleId="Inhopg1">
    <w:name w:val="toc 1"/>
    <w:basedOn w:val="Standaard"/>
    <w:next w:val="Standaard"/>
    <w:autoRedefine/>
    <w:semiHidden/>
    <w:rsid w:val="007679F2"/>
    <w:pPr>
      <w:tabs>
        <w:tab w:val="left" w:pos="1134"/>
        <w:tab w:val="right" w:leader="dot" w:pos="8505"/>
      </w:tabs>
    </w:pPr>
  </w:style>
  <w:style w:type="paragraph" w:styleId="Inhopg2">
    <w:name w:val="toc 2"/>
    <w:basedOn w:val="Standaard"/>
    <w:next w:val="Standaard"/>
    <w:autoRedefine/>
    <w:semiHidden/>
    <w:rsid w:val="007679F2"/>
    <w:pPr>
      <w:tabs>
        <w:tab w:val="left" w:pos="1134"/>
        <w:tab w:val="right" w:leader="dot" w:pos="8505"/>
      </w:tabs>
    </w:pPr>
  </w:style>
  <w:style w:type="paragraph" w:styleId="Inhopg3">
    <w:name w:val="toc 3"/>
    <w:basedOn w:val="Standaard"/>
    <w:next w:val="Standaard"/>
    <w:autoRedefine/>
    <w:semiHidden/>
    <w:rsid w:val="007679F2"/>
    <w:pPr>
      <w:tabs>
        <w:tab w:val="left" w:pos="1134"/>
        <w:tab w:val="right" w:leader="dot" w:pos="8505"/>
      </w:tabs>
    </w:pPr>
  </w:style>
  <w:style w:type="paragraph" w:styleId="Inhopg4">
    <w:name w:val="toc 4"/>
    <w:basedOn w:val="Standaard"/>
    <w:next w:val="Standaard"/>
    <w:autoRedefine/>
    <w:semiHidden/>
    <w:rsid w:val="007679F2"/>
    <w:pPr>
      <w:ind w:left="570"/>
    </w:pPr>
  </w:style>
  <w:style w:type="paragraph" w:styleId="Inhopg9">
    <w:name w:val="toc 9"/>
    <w:basedOn w:val="Standaard"/>
    <w:next w:val="Standaard"/>
    <w:autoRedefine/>
    <w:semiHidden/>
    <w:rsid w:val="007679F2"/>
    <w:pPr>
      <w:ind w:left="1520"/>
    </w:pPr>
  </w:style>
  <w:style w:type="paragraph" w:customStyle="1" w:styleId="Inhopg10">
    <w:name w:val="Inhopg1"/>
    <w:basedOn w:val="Standaard"/>
    <w:next w:val="Standaard"/>
    <w:autoRedefine/>
    <w:rsid w:val="007679F2"/>
    <w:pPr>
      <w:tabs>
        <w:tab w:val="left" w:pos="1134"/>
        <w:tab w:val="right" w:pos="8477"/>
      </w:tabs>
    </w:pPr>
  </w:style>
  <w:style w:type="paragraph" w:customStyle="1" w:styleId="Inhopg20">
    <w:name w:val="Inhopg2"/>
    <w:basedOn w:val="Standaard"/>
    <w:next w:val="Inhopg1"/>
    <w:autoRedefine/>
    <w:rsid w:val="007679F2"/>
    <w:pPr>
      <w:tabs>
        <w:tab w:val="left" w:pos="1134"/>
        <w:tab w:val="right" w:pos="8477"/>
      </w:tabs>
    </w:pPr>
  </w:style>
  <w:style w:type="paragraph" w:customStyle="1" w:styleId="Inhopg30">
    <w:name w:val="Inhopg3"/>
    <w:basedOn w:val="Standaard"/>
    <w:next w:val="Inhopg2"/>
    <w:autoRedefine/>
    <w:rsid w:val="007679F2"/>
    <w:pPr>
      <w:tabs>
        <w:tab w:val="left" w:pos="1134"/>
        <w:tab w:val="right" w:pos="8477"/>
      </w:tabs>
    </w:pPr>
  </w:style>
  <w:style w:type="paragraph" w:customStyle="1" w:styleId="Inhopg40">
    <w:name w:val="Inhopg4"/>
    <w:basedOn w:val="Standaard"/>
    <w:next w:val="Inhopg3"/>
    <w:autoRedefine/>
    <w:rsid w:val="007679F2"/>
    <w:pPr>
      <w:tabs>
        <w:tab w:val="right" w:pos="1134"/>
        <w:tab w:val="right" w:leader="dot" w:pos="8477"/>
      </w:tabs>
    </w:pPr>
  </w:style>
  <w:style w:type="paragraph" w:customStyle="1" w:styleId="Kader-bron">
    <w:name w:val="Kader-bron"/>
    <w:basedOn w:val="Standaard"/>
    <w:next w:val="Standaard"/>
    <w:autoRedefine/>
    <w:rsid w:val="007679F2"/>
    <w:pPr>
      <w:spacing w:line="360" w:lineRule="auto"/>
    </w:pPr>
    <w:rPr>
      <w:sz w:val="12"/>
      <w:szCs w:val="12"/>
    </w:rPr>
  </w:style>
  <w:style w:type="paragraph" w:customStyle="1" w:styleId="Kader-tekst">
    <w:name w:val="Kader-tekst"/>
    <w:basedOn w:val="Standaard"/>
    <w:next w:val="Standaard"/>
    <w:autoRedefine/>
    <w:rsid w:val="007679F2"/>
    <w:rPr>
      <w:sz w:val="18"/>
      <w:szCs w:val="16"/>
    </w:rPr>
  </w:style>
  <w:style w:type="paragraph" w:customStyle="1" w:styleId="Kader-titel">
    <w:name w:val="Kader-titel"/>
    <w:basedOn w:val="Standaard"/>
    <w:next w:val="Standaard"/>
    <w:autoRedefine/>
    <w:rsid w:val="007679F2"/>
    <w:rPr>
      <w:b/>
      <w:sz w:val="16"/>
      <w:szCs w:val="16"/>
    </w:rPr>
  </w:style>
  <w:style w:type="paragraph" w:customStyle="1" w:styleId="Kader-Voetnoot">
    <w:name w:val="Kader-Voetnoot"/>
    <w:basedOn w:val="Standaard"/>
    <w:next w:val="Standaard"/>
    <w:autoRedefine/>
    <w:rsid w:val="007679F2"/>
    <w:rPr>
      <w:sz w:val="12"/>
      <w:szCs w:val="12"/>
    </w:rPr>
  </w:style>
  <w:style w:type="character" w:customStyle="1" w:styleId="Kop1Char">
    <w:name w:val="Kop 1 Char"/>
    <w:basedOn w:val="Standaardalinea-lettertype"/>
    <w:link w:val="Kop1"/>
    <w:rsid w:val="008C3364"/>
    <w:rPr>
      <w:rFonts w:ascii="Verdana" w:hAnsi="Verdana"/>
      <w:b/>
      <w:sz w:val="19"/>
      <w:szCs w:val="24"/>
    </w:rPr>
  </w:style>
  <w:style w:type="character" w:customStyle="1" w:styleId="Kop2Char">
    <w:name w:val="Kop 2 Char"/>
    <w:basedOn w:val="Kop1Char"/>
    <w:link w:val="Kop2"/>
    <w:rsid w:val="008C3364"/>
    <w:rPr>
      <w:rFonts w:ascii="Verdana" w:hAnsi="Verdana"/>
      <w:b/>
      <w:sz w:val="19"/>
      <w:szCs w:val="24"/>
    </w:rPr>
  </w:style>
  <w:style w:type="character" w:customStyle="1" w:styleId="Kop3Char">
    <w:name w:val="Kop 3 Char"/>
    <w:basedOn w:val="Kop2Char"/>
    <w:link w:val="Kop3"/>
    <w:rsid w:val="008C3364"/>
    <w:rPr>
      <w:rFonts w:ascii="Verdana" w:hAnsi="Verdana"/>
      <w:b/>
      <w:sz w:val="19"/>
      <w:szCs w:val="24"/>
    </w:rPr>
  </w:style>
  <w:style w:type="paragraph" w:styleId="Koptekst">
    <w:name w:val="header"/>
    <w:basedOn w:val="Standaard"/>
    <w:autoRedefine/>
    <w:rsid w:val="007679F2"/>
    <w:rPr>
      <w:szCs w:val="18"/>
    </w:rPr>
  </w:style>
  <w:style w:type="paragraph" w:customStyle="1" w:styleId="OpsomArtikel">
    <w:name w:val="OpsomArtikel"/>
    <w:basedOn w:val="Standaard"/>
    <w:next w:val="Standaard"/>
    <w:autoRedefine/>
    <w:qFormat/>
    <w:rsid w:val="007679F2"/>
    <w:pPr>
      <w:numPr>
        <w:numId w:val="13"/>
      </w:numPr>
      <w:tabs>
        <w:tab w:val="left" w:pos="1701"/>
      </w:tabs>
    </w:pPr>
    <w:rPr>
      <w:b/>
      <w:caps/>
      <w:szCs w:val="18"/>
    </w:rPr>
  </w:style>
  <w:style w:type="paragraph" w:customStyle="1" w:styleId="Opsomletters">
    <w:name w:val="Opsomletters"/>
    <w:basedOn w:val="Standaard"/>
    <w:qFormat/>
    <w:rsid w:val="007679F2"/>
    <w:pPr>
      <w:numPr>
        <w:numId w:val="14"/>
      </w:numPr>
    </w:pPr>
  </w:style>
  <w:style w:type="paragraph" w:customStyle="1" w:styleId="Opsomnumletters">
    <w:name w:val="Opsomnumletters"/>
    <w:basedOn w:val="Standaard"/>
    <w:autoRedefine/>
    <w:qFormat/>
    <w:rsid w:val="007679F2"/>
    <w:pPr>
      <w:numPr>
        <w:numId w:val="15"/>
      </w:numPr>
    </w:pPr>
  </w:style>
  <w:style w:type="paragraph" w:customStyle="1" w:styleId="Opsomnummers">
    <w:name w:val="Opsomnummers"/>
    <w:basedOn w:val="Standaard"/>
    <w:qFormat/>
    <w:rsid w:val="007679F2"/>
    <w:pPr>
      <w:numPr>
        <w:numId w:val="16"/>
      </w:numPr>
    </w:pPr>
  </w:style>
  <w:style w:type="paragraph" w:customStyle="1" w:styleId="OpsomNumNumletter">
    <w:name w:val="OpsomNumNumletter"/>
    <w:basedOn w:val="Standaard"/>
    <w:qFormat/>
    <w:rsid w:val="007679F2"/>
    <w:pPr>
      <w:numPr>
        <w:numId w:val="17"/>
      </w:numPr>
    </w:pPr>
  </w:style>
  <w:style w:type="paragraph" w:customStyle="1" w:styleId="Opsomstreepjes">
    <w:name w:val="Opsomstreepjes"/>
    <w:basedOn w:val="Standaard"/>
    <w:qFormat/>
    <w:rsid w:val="007679F2"/>
    <w:pPr>
      <w:numPr>
        <w:numId w:val="18"/>
      </w:numPr>
    </w:pPr>
  </w:style>
  <w:style w:type="character" w:styleId="Paginanummer">
    <w:name w:val="page number"/>
    <w:basedOn w:val="Standaardalinea-lettertype"/>
    <w:rsid w:val="007679F2"/>
    <w:rPr>
      <w:rFonts w:ascii="Verdana" w:hAnsi="Verdana"/>
      <w:sz w:val="19"/>
    </w:rPr>
  </w:style>
  <w:style w:type="paragraph" w:customStyle="1" w:styleId="Regelafstand1">
    <w:name w:val="Regelafstand 1"/>
    <w:basedOn w:val="Standaard"/>
    <w:qFormat/>
    <w:rsid w:val="007679F2"/>
  </w:style>
  <w:style w:type="paragraph" w:customStyle="1" w:styleId="Regelafstand11">
    <w:name w:val="Regelafstand 1_1"/>
    <w:basedOn w:val="Standaard"/>
    <w:qFormat/>
    <w:rsid w:val="007679F2"/>
  </w:style>
  <w:style w:type="table" w:customStyle="1" w:styleId="Tabel-tekst">
    <w:name w:val="Tabel-tekst"/>
    <w:basedOn w:val="Standaardtabel"/>
    <w:rsid w:val="007679F2"/>
    <w:rPr>
      <w:rFonts w:ascii="Verdana" w:hAnsi="Verdana"/>
      <w:sz w:val="18"/>
      <w:szCs w:val="14"/>
    </w:rPr>
    <w:tblPr/>
  </w:style>
  <w:style w:type="table" w:customStyle="1" w:styleId="Tabel-Titel">
    <w:name w:val="Tabel-Titel"/>
    <w:basedOn w:val="Standaardtabel"/>
    <w:rsid w:val="007679F2"/>
    <w:rPr>
      <w:rFonts w:ascii="Verdana" w:hAnsi="Verdana"/>
      <w:b/>
      <w:sz w:val="14"/>
    </w:rPr>
    <w:tblPr/>
    <w:tblStylePr w:type="firstRow">
      <w:rPr>
        <w:rFonts w:ascii="Calibri" w:hAnsi="Calibri"/>
        <w:sz w:val="14"/>
      </w:rPr>
    </w:tblStylePr>
  </w:style>
  <w:style w:type="paragraph" w:customStyle="1" w:styleId="Tussenkop">
    <w:name w:val="Tussenkop"/>
    <w:basedOn w:val="Standaard"/>
    <w:next w:val="Standaard"/>
    <w:autoRedefine/>
    <w:qFormat/>
    <w:rsid w:val="007679F2"/>
    <w:rPr>
      <w:i/>
    </w:rPr>
  </w:style>
  <w:style w:type="character" w:styleId="Voetnootmarkering">
    <w:name w:val="footnote reference"/>
    <w:basedOn w:val="Standaardalinea-lettertype"/>
    <w:rsid w:val="007679F2"/>
    <w:rPr>
      <w:rFonts w:ascii="Verdana" w:hAnsi="Verdana"/>
      <w:sz w:val="19"/>
      <w:vertAlign w:val="superscript"/>
    </w:rPr>
  </w:style>
  <w:style w:type="paragraph" w:styleId="Voetnoottekst">
    <w:name w:val="footnote text"/>
    <w:basedOn w:val="Standaard"/>
    <w:link w:val="VoetnoottekstChar"/>
    <w:rsid w:val="007679F2"/>
    <w:pPr>
      <w:tabs>
        <w:tab w:val="left" w:pos="284"/>
      </w:tabs>
      <w:ind w:left="284" w:hanging="284"/>
    </w:pPr>
    <w:rPr>
      <w:sz w:val="16"/>
    </w:rPr>
  </w:style>
  <w:style w:type="paragraph" w:styleId="Voettekst">
    <w:name w:val="footer"/>
    <w:basedOn w:val="Standaard"/>
    <w:link w:val="VoettekstChar"/>
    <w:autoRedefine/>
    <w:uiPriority w:val="99"/>
    <w:rsid w:val="007679F2"/>
    <w:pPr>
      <w:tabs>
        <w:tab w:val="center" w:pos="4153"/>
        <w:tab w:val="right" w:pos="8306"/>
      </w:tabs>
    </w:pPr>
    <w:rPr>
      <w:sz w:val="12"/>
    </w:rPr>
  </w:style>
  <w:style w:type="paragraph" w:styleId="Lijstalinea">
    <w:name w:val="List Paragraph"/>
    <w:basedOn w:val="Standaard"/>
    <w:uiPriority w:val="34"/>
    <w:qFormat/>
    <w:rsid w:val="001711AF"/>
    <w:pPr>
      <w:ind w:left="720"/>
      <w:contextualSpacing/>
    </w:pPr>
  </w:style>
  <w:style w:type="character" w:customStyle="1" w:styleId="VoetnoottekstChar">
    <w:name w:val="Voetnoottekst Char"/>
    <w:basedOn w:val="Standaardalinea-lettertype"/>
    <w:link w:val="Voetnoottekst"/>
    <w:rsid w:val="001711AF"/>
    <w:rPr>
      <w:rFonts w:ascii="Verdana" w:hAnsi="Verdana"/>
      <w:sz w:val="16"/>
    </w:rPr>
  </w:style>
  <w:style w:type="character" w:customStyle="1" w:styleId="FranklinGothicBook">
    <w:name w:val="Franklin Gothic Book"/>
    <w:aliases w:val="10 Pt. vet"/>
    <w:rsid w:val="001711AF"/>
    <w:rPr>
      <w:rFonts w:ascii="Franklin Gothic Book" w:hAnsi="Franklin Gothic Book" w:hint="default"/>
      <w:sz w:val="20"/>
    </w:rPr>
  </w:style>
  <w:style w:type="paragraph" w:styleId="Geenafstand">
    <w:name w:val="No Spacing"/>
    <w:uiPriority w:val="1"/>
    <w:qFormat/>
    <w:rsid w:val="00F01233"/>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F01233"/>
    <w:rPr>
      <w:rFonts w:ascii="Arial" w:eastAsiaTheme="minorHAnsi" w:hAnsi="Arial" w:cs="Arial"/>
      <w:color w:val="4472C4" w:themeColor="accent5"/>
      <w:sz w:val="12"/>
      <w:lang w:eastAsia="en-US"/>
    </w:rPr>
  </w:style>
  <w:style w:type="paragraph" w:styleId="Ballontekst">
    <w:name w:val="Balloon Text"/>
    <w:basedOn w:val="Standaard"/>
    <w:link w:val="BallontekstChar"/>
    <w:rsid w:val="00E73B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E73B20"/>
    <w:rPr>
      <w:rFonts w:ascii="Tahoma" w:eastAsiaTheme="minorHAnsi" w:hAnsi="Tahoma" w:cs="Tahoma"/>
      <w:color w:val="4472C4" w:themeColor="accent5"/>
      <w:sz w:val="16"/>
      <w:szCs w:val="16"/>
      <w:lang w:eastAsia="en-US"/>
    </w:rPr>
  </w:style>
  <w:style w:type="character" w:styleId="Verwijzingopmerking">
    <w:name w:val="annotation reference"/>
    <w:basedOn w:val="Standaardalinea-lettertype"/>
    <w:rsid w:val="00EE2322"/>
    <w:rPr>
      <w:sz w:val="16"/>
      <w:szCs w:val="16"/>
    </w:rPr>
  </w:style>
  <w:style w:type="paragraph" w:styleId="Tekstopmerking">
    <w:name w:val="annotation text"/>
    <w:basedOn w:val="Standaard"/>
    <w:link w:val="TekstopmerkingChar"/>
    <w:rsid w:val="00EE2322"/>
    <w:pPr>
      <w:spacing w:line="240" w:lineRule="auto"/>
    </w:pPr>
  </w:style>
  <w:style w:type="character" w:customStyle="1" w:styleId="TekstopmerkingChar">
    <w:name w:val="Tekst opmerking Char"/>
    <w:basedOn w:val="Standaardalinea-lettertype"/>
    <w:link w:val="Tekstopmerking"/>
    <w:rsid w:val="00EE2322"/>
    <w:rPr>
      <w:rFonts w:ascii="Arial" w:eastAsiaTheme="minorHAnsi" w:hAnsi="Arial" w:cs="Arial"/>
      <w:color w:val="4472C4" w:themeColor="accent5"/>
      <w:lang w:eastAsia="en-US"/>
    </w:rPr>
  </w:style>
  <w:style w:type="paragraph" w:styleId="Onderwerpvanopmerking">
    <w:name w:val="annotation subject"/>
    <w:basedOn w:val="Tekstopmerking"/>
    <w:next w:val="Tekstopmerking"/>
    <w:link w:val="OnderwerpvanopmerkingChar"/>
    <w:rsid w:val="00EE2322"/>
    <w:rPr>
      <w:b/>
      <w:bCs/>
    </w:rPr>
  </w:style>
  <w:style w:type="character" w:customStyle="1" w:styleId="OnderwerpvanopmerkingChar">
    <w:name w:val="Onderwerp van opmerking Char"/>
    <w:basedOn w:val="TekstopmerkingChar"/>
    <w:link w:val="Onderwerpvanopmerking"/>
    <w:rsid w:val="00EE2322"/>
    <w:rPr>
      <w:rFonts w:ascii="Arial" w:eastAsiaTheme="minorHAnsi" w:hAnsi="Arial" w:cs="Arial"/>
      <w:b/>
      <w:bCs/>
      <w:color w:val="4472C4" w:themeColor="accent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7582">
      <w:bodyDiv w:val="1"/>
      <w:marLeft w:val="0"/>
      <w:marRight w:val="0"/>
      <w:marTop w:val="0"/>
      <w:marBottom w:val="0"/>
      <w:divBdr>
        <w:top w:val="none" w:sz="0" w:space="0" w:color="auto"/>
        <w:left w:val="none" w:sz="0" w:space="0" w:color="auto"/>
        <w:bottom w:val="none" w:sz="0" w:space="0" w:color="auto"/>
        <w:right w:val="none" w:sz="0" w:space="0" w:color="auto"/>
      </w:divBdr>
    </w:div>
    <w:div w:id="1501384558">
      <w:bodyDiv w:val="1"/>
      <w:marLeft w:val="0"/>
      <w:marRight w:val="0"/>
      <w:marTop w:val="0"/>
      <w:marBottom w:val="0"/>
      <w:divBdr>
        <w:top w:val="none" w:sz="0" w:space="0" w:color="auto"/>
        <w:left w:val="none" w:sz="0" w:space="0" w:color="auto"/>
        <w:bottom w:val="none" w:sz="0" w:space="0" w:color="auto"/>
        <w:right w:val="none" w:sz="0" w:space="0" w:color="auto"/>
      </w:divBdr>
    </w:div>
    <w:div w:id="20146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aww.n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paww.nl" TargetMode="External"/><Relationship Id="rId1" Type="http://schemas.openxmlformats.org/officeDocument/2006/relationships/hyperlink" Target="http://www.spaww.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CB90-1F4C-4A1B-93A8-DCCEA743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1072</Words>
  <Characters>5901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Haket, Eddy</dc:creator>
  <cp:lastModifiedBy>Jacco de Jong</cp:lastModifiedBy>
  <cp:revision>3</cp:revision>
  <cp:lastPrinted>2017-12-07T16:48:00Z</cp:lastPrinted>
  <dcterms:created xsi:type="dcterms:W3CDTF">2023-10-16T11:33:00Z</dcterms:created>
  <dcterms:modified xsi:type="dcterms:W3CDTF">2023-10-16T11:37:00Z</dcterms:modified>
</cp:coreProperties>
</file>